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DA" w:rsidRDefault="00C45ADA" w:rsidP="00C45ADA">
      <w:pPr>
        <w:pStyle w:val="20"/>
        <w:shd w:val="clear" w:color="auto" w:fill="auto"/>
        <w:jc w:val="center"/>
      </w:pPr>
      <w:r>
        <w:t xml:space="preserve">ГОСУДАРСТВЕННОЕ БЮДЖЕТНОЕ НЕТИПОВОЕ ОБРАЗОВАТЕЛЬНОЕ </w:t>
      </w:r>
    </w:p>
    <w:p w:rsidR="00C45ADA" w:rsidRDefault="00C45ADA" w:rsidP="00C45ADA">
      <w:pPr>
        <w:pStyle w:val="20"/>
        <w:shd w:val="clear" w:color="auto" w:fill="auto"/>
        <w:jc w:val="center"/>
      </w:pPr>
      <w:r>
        <w:t>УЧРЕЖДЕНИЕ ЦЕНТР ПСИХОЛОГО-ПЕДАГОГИЧЕСКОЙ, МЕДИЦИНСКОЙ И СОЦИАЛЬНОЙ ПОМОЩИ КРАСНОГВАРДЕЙСКОГО РАЙОНА САНКТ-ПЕТЕРБУРГА</w:t>
      </w:r>
    </w:p>
    <w:p w:rsidR="00C45ADA" w:rsidRDefault="00C45ADA" w:rsidP="00C45ADA">
      <w:pPr>
        <w:pStyle w:val="20"/>
        <w:shd w:val="clear" w:color="auto" w:fill="auto"/>
        <w:jc w:val="center"/>
      </w:pPr>
      <w:r>
        <w:t xml:space="preserve"> «ШКОЛА ЗДОРОВЬЯ И ИНДИВИДУАЛЬНОГО РАЗВИТИЯ»</w:t>
      </w:r>
    </w:p>
    <w:p w:rsidR="00C45ADA" w:rsidRDefault="00C45ADA" w:rsidP="00C45ADA">
      <w:pPr>
        <w:pStyle w:val="20"/>
        <w:shd w:val="clear" w:color="auto" w:fill="auto"/>
        <w:jc w:val="center"/>
      </w:pPr>
    </w:p>
    <w:p w:rsidR="00C45ADA" w:rsidRDefault="00C45ADA" w:rsidP="00C45ADA">
      <w:pPr>
        <w:pStyle w:val="20"/>
        <w:shd w:val="clear" w:color="auto" w:fill="auto"/>
        <w:jc w:val="center"/>
      </w:pPr>
    </w:p>
    <w:p w:rsidR="00C45ADA" w:rsidRDefault="00C45ADA" w:rsidP="00C45ADA">
      <w:pPr>
        <w:pStyle w:val="20"/>
        <w:shd w:val="clear" w:color="auto" w:fill="auto"/>
        <w:jc w:val="center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C45ADA" w:rsidTr="00A0146A">
        <w:tc>
          <w:tcPr>
            <w:tcW w:w="5240" w:type="dxa"/>
            <w:shd w:val="clear" w:color="auto" w:fill="auto"/>
          </w:tcPr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>ПРИНЯТО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 xml:space="preserve">Педагогическим советом 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>ГБНОУ «Школа здоровья и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 xml:space="preserve"> индивидуального развития» 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>Красногвардейского района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 xml:space="preserve"> Санкт-Петербурга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 xml:space="preserve">Протокол №_______ от </w:t>
            </w:r>
          </w:p>
        </w:tc>
        <w:tc>
          <w:tcPr>
            <w:tcW w:w="4111" w:type="dxa"/>
            <w:shd w:val="clear" w:color="auto" w:fill="auto"/>
          </w:tcPr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>УТВЕРЖДАЮ</w:t>
            </w:r>
          </w:p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 xml:space="preserve">Директор ГБНОУ «Школа здоровья </w:t>
            </w:r>
          </w:p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>и индивидуального развития» Красногвардейского района</w:t>
            </w:r>
          </w:p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 xml:space="preserve"> Санкт-Петербурга</w:t>
            </w:r>
          </w:p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  <w:r>
              <w:t xml:space="preserve">                             /С.А. </w:t>
            </w:r>
            <w:proofErr w:type="spellStart"/>
            <w:r>
              <w:t>Тихашин</w:t>
            </w:r>
            <w:proofErr w:type="spellEnd"/>
            <w:r>
              <w:t>/</w:t>
            </w: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</w:p>
          <w:p w:rsidR="00C45ADA" w:rsidRDefault="00C45ADA" w:rsidP="00A0146A">
            <w:pPr>
              <w:pStyle w:val="20"/>
              <w:shd w:val="clear" w:color="auto" w:fill="auto"/>
              <w:jc w:val="left"/>
            </w:pPr>
            <w:r>
              <w:t>Приказ №________ от</w:t>
            </w:r>
          </w:p>
        </w:tc>
      </w:tr>
      <w:tr w:rsidR="00C45ADA" w:rsidTr="00A0146A">
        <w:tc>
          <w:tcPr>
            <w:tcW w:w="5240" w:type="dxa"/>
            <w:shd w:val="clear" w:color="auto" w:fill="auto"/>
          </w:tcPr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</w:p>
        </w:tc>
        <w:tc>
          <w:tcPr>
            <w:tcW w:w="4111" w:type="dxa"/>
            <w:shd w:val="clear" w:color="auto" w:fill="auto"/>
          </w:tcPr>
          <w:p w:rsidR="00C45ADA" w:rsidRDefault="00C45ADA" w:rsidP="00A0146A">
            <w:pPr>
              <w:pStyle w:val="20"/>
              <w:shd w:val="clear" w:color="auto" w:fill="auto"/>
              <w:ind w:left="20"/>
              <w:jc w:val="left"/>
            </w:pPr>
          </w:p>
        </w:tc>
      </w:tr>
    </w:tbl>
    <w:p w:rsidR="00A74810" w:rsidRPr="00BE2763" w:rsidRDefault="00A74810" w:rsidP="007C3D4C">
      <w:pPr>
        <w:jc w:val="center"/>
        <w:rPr>
          <w:b/>
        </w:rPr>
      </w:pPr>
    </w:p>
    <w:p w:rsidR="00A74810" w:rsidRPr="00BE2763" w:rsidRDefault="00A74810" w:rsidP="007C3D4C">
      <w:pPr>
        <w:jc w:val="center"/>
        <w:rPr>
          <w:b/>
        </w:rPr>
      </w:pPr>
    </w:p>
    <w:p w:rsidR="00F91CD6" w:rsidRPr="00BE2763" w:rsidRDefault="00F91CD6" w:rsidP="007C3D4C">
      <w:pPr>
        <w:jc w:val="center"/>
        <w:rPr>
          <w:b/>
        </w:rPr>
      </w:pPr>
    </w:p>
    <w:p w:rsidR="00F91CD6" w:rsidRPr="00BE2763" w:rsidRDefault="00F91CD6" w:rsidP="007C3D4C">
      <w:pPr>
        <w:jc w:val="center"/>
        <w:rPr>
          <w:b/>
        </w:rPr>
      </w:pPr>
    </w:p>
    <w:p w:rsidR="00F91CD6" w:rsidRPr="00BE2763" w:rsidRDefault="00F91CD6" w:rsidP="007C3D4C">
      <w:pPr>
        <w:jc w:val="center"/>
        <w:rPr>
          <w:b/>
        </w:rPr>
      </w:pPr>
    </w:p>
    <w:p w:rsidR="00F91CD6" w:rsidRPr="00BE2763" w:rsidRDefault="00F91CD6" w:rsidP="007C3D4C">
      <w:pPr>
        <w:jc w:val="center"/>
        <w:rPr>
          <w:b/>
        </w:rPr>
      </w:pPr>
    </w:p>
    <w:p w:rsidR="00F91CD6" w:rsidRPr="00BE2763" w:rsidRDefault="00F91CD6" w:rsidP="007C3D4C">
      <w:pPr>
        <w:jc w:val="center"/>
        <w:rPr>
          <w:b/>
        </w:rPr>
      </w:pPr>
    </w:p>
    <w:p w:rsidR="00440375" w:rsidRDefault="00440375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440375" w:rsidRDefault="00440375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440375" w:rsidRDefault="00440375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440375" w:rsidRDefault="00440375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440375" w:rsidRDefault="00440375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19419C" w:rsidRPr="00440375" w:rsidRDefault="0019419C" w:rsidP="0019419C">
      <w:pPr>
        <w:pStyle w:val="10"/>
        <w:jc w:val="center"/>
        <w:rPr>
          <w:rFonts w:cs="Times New Roman"/>
          <w:b/>
          <w:color w:val="000000"/>
          <w:sz w:val="40"/>
          <w:szCs w:val="40"/>
        </w:rPr>
      </w:pPr>
      <w:r w:rsidRPr="00440375">
        <w:rPr>
          <w:rFonts w:cs="Times New Roman"/>
          <w:b/>
          <w:color w:val="000000"/>
          <w:sz w:val="40"/>
          <w:szCs w:val="40"/>
        </w:rPr>
        <w:t>«Здоровые дети – здоровая нация»</w:t>
      </w:r>
    </w:p>
    <w:p w:rsidR="0019419C" w:rsidRPr="00BE2763" w:rsidRDefault="0019419C" w:rsidP="0019419C">
      <w:pPr>
        <w:pStyle w:val="10"/>
        <w:jc w:val="center"/>
        <w:rPr>
          <w:rFonts w:cs="Times New Roman"/>
          <w:b/>
          <w:color w:val="000000"/>
          <w:sz w:val="24"/>
          <w:szCs w:val="24"/>
        </w:rPr>
      </w:pPr>
    </w:p>
    <w:p w:rsidR="0019419C" w:rsidRPr="00BE2763" w:rsidRDefault="0019419C" w:rsidP="0019419C">
      <w:pPr>
        <w:pStyle w:val="10"/>
        <w:jc w:val="center"/>
        <w:rPr>
          <w:rFonts w:cs="Times New Roman"/>
          <w:color w:val="000000"/>
          <w:sz w:val="24"/>
          <w:szCs w:val="24"/>
        </w:rPr>
      </w:pPr>
      <w:r w:rsidRPr="00BE2763">
        <w:rPr>
          <w:rFonts w:cs="Times New Roman"/>
          <w:color w:val="000000"/>
          <w:sz w:val="24"/>
          <w:szCs w:val="24"/>
        </w:rPr>
        <w:t>ПРОГРАММА СОХРАНЕНИЯ И УКРЕПЛЕНИЯ З</w:t>
      </w:r>
      <w:r w:rsidR="004E758A" w:rsidRPr="00BE2763">
        <w:rPr>
          <w:rFonts w:cs="Times New Roman"/>
          <w:color w:val="000000"/>
          <w:sz w:val="24"/>
          <w:szCs w:val="24"/>
        </w:rPr>
        <w:t>ДОРОВЬЯ, ФОРМИРОВАНИЯ КУЛЬТУРЫ З</w:t>
      </w:r>
      <w:r w:rsidRPr="00BE2763">
        <w:rPr>
          <w:rFonts w:cs="Times New Roman"/>
          <w:color w:val="000000"/>
          <w:sz w:val="24"/>
          <w:szCs w:val="24"/>
        </w:rPr>
        <w:t>ДОРОВОГО ОБРАЗА ЖИЗНИ ОБУЧАЮЩИХСЯ (ВОСПИТАННИКОВ)</w:t>
      </w:r>
    </w:p>
    <w:p w:rsidR="0019419C" w:rsidRPr="00BE2763" w:rsidRDefault="0019419C" w:rsidP="00C45ADA">
      <w:pPr>
        <w:pStyle w:val="10"/>
        <w:jc w:val="center"/>
      </w:pPr>
      <w:r w:rsidRPr="00BE2763">
        <w:rPr>
          <w:rFonts w:cs="Times New Roman"/>
          <w:color w:val="000000"/>
          <w:sz w:val="24"/>
          <w:szCs w:val="24"/>
        </w:rPr>
        <w:t>НА 2016-2020 Г.Г.</w:t>
      </w:r>
      <w:r w:rsidRPr="00BE2763">
        <w:rPr>
          <w:rFonts w:cs="Times New Roman"/>
          <w:color w:val="000000"/>
          <w:sz w:val="24"/>
          <w:szCs w:val="24"/>
        </w:rPr>
        <w:br/>
      </w:r>
    </w:p>
    <w:p w:rsidR="0019419C" w:rsidRPr="00BE2763" w:rsidRDefault="0019419C" w:rsidP="0019419C"/>
    <w:p w:rsidR="0019419C" w:rsidRDefault="0019419C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Default="00CF2C13" w:rsidP="0019419C"/>
    <w:p w:rsidR="00CF2C13" w:rsidRPr="00BE2763" w:rsidRDefault="00CF2C13" w:rsidP="0019419C"/>
    <w:p w:rsidR="0019419C" w:rsidRPr="00BE2763" w:rsidRDefault="0019419C" w:rsidP="0019419C"/>
    <w:p w:rsidR="0019419C" w:rsidRDefault="0019419C" w:rsidP="0019419C">
      <w:pPr>
        <w:tabs>
          <w:tab w:val="left" w:pos="4760"/>
        </w:tabs>
      </w:pPr>
    </w:p>
    <w:p w:rsidR="00C45ADA" w:rsidRDefault="00C45ADA" w:rsidP="0019419C">
      <w:pPr>
        <w:tabs>
          <w:tab w:val="left" w:pos="4760"/>
        </w:tabs>
      </w:pPr>
    </w:p>
    <w:p w:rsidR="00C45ADA" w:rsidRPr="00BE2763" w:rsidRDefault="00C45ADA" w:rsidP="0019419C">
      <w:pPr>
        <w:tabs>
          <w:tab w:val="left" w:pos="4760"/>
        </w:tabs>
      </w:pPr>
    </w:p>
    <w:p w:rsidR="0019419C" w:rsidRPr="00BE2763" w:rsidRDefault="0019419C" w:rsidP="0019419C">
      <w:pPr>
        <w:tabs>
          <w:tab w:val="left" w:pos="4760"/>
        </w:tabs>
        <w:jc w:val="center"/>
      </w:pPr>
    </w:p>
    <w:p w:rsidR="0019419C" w:rsidRPr="00BE2763" w:rsidRDefault="0019419C" w:rsidP="0019419C">
      <w:pPr>
        <w:tabs>
          <w:tab w:val="left" w:pos="4760"/>
        </w:tabs>
        <w:jc w:val="center"/>
      </w:pPr>
      <w:r w:rsidRPr="00BE2763">
        <w:t>САНКТ-ПЕТЕРБУРГ</w:t>
      </w:r>
    </w:p>
    <w:p w:rsidR="0019419C" w:rsidRDefault="0019419C" w:rsidP="0019419C">
      <w:pPr>
        <w:tabs>
          <w:tab w:val="left" w:pos="4760"/>
        </w:tabs>
        <w:jc w:val="center"/>
      </w:pPr>
      <w:r w:rsidRPr="00BE2763">
        <w:t>2016 г.</w:t>
      </w:r>
    </w:p>
    <w:p w:rsidR="00561833" w:rsidRPr="00BE2763" w:rsidRDefault="00561833" w:rsidP="00D743CD">
      <w:pPr>
        <w:tabs>
          <w:tab w:val="left" w:pos="4760"/>
        </w:tabs>
        <w:rPr>
          <w:b/>
        </w:rPr>
      </w:pPr>
    </w:p>
    <w:p w:rsidR="00D743CD" w:rsidRPr="00BE2763" w:rsidRDefault="00D743CD" w:rsidP="00D743CD">
      <w:pPr>
        <w:tabs>
          <w:tab w:val="left" w:pos="4760"/>
        </w:tabs>
        <w:rPr>
          <w:b/>
        </w:rPr>
      </w:pPr>
      <w:r w:rsidRPr="00BE2763">
        <w:rPr>
          <w:b/>
        </w:rPr>
        <w:lastRenderedPageBreak/>
        <w:t>ОГЛАВЛЕНИЕ</w:t>
      </w:r>
    </w:p>
    <w:p w:rsidR="00D743CD" w:rsidRPr="00BE2763" w:rsidRDefault="00D743CD" w:rsidP="00D743CD">
      <w:pPr>
        <w:tabs>
          <w:tab w:val="left" w:pos="4760"/>
        </w:tabs>
      </w:pPr>
      <w:r w:rsidRPr="00BE2763">
        <w:t xml:space="preserve">Паспорт </w:t>
      </w:r>
      <w:r w:rsidR="003C2756">
        <w:t>………………………………………………………………………………………</w:t>
      </w:r>
      <w:proofErr w:type="gramStart"/>
      <w:r w:rsidR="003C2756">
        <w:t>…….</w:t>
      </w:r>
      <w:proofErr w:type="gramEnd"/>
      <w:r w:rsidR="003C2756">
        <w:t>.3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Обоснование необходимости реализации Программы в образовательном учреждении</w:t>
      </w:r>
      <w:r w:rsidR="003C2756">
        <w:t>…………………………………………………………………………………6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Актуальность проблемы.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Описание социально-экономической ситуации на территории микрорайона, в котором расположена образовательная организация.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Описание опыта решения проблемы здоровья участников образовательного процесса в образовательной организации.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Характеристика основных проблем, на решение которых направлена Программа.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Ресурсы образовательного учреждения для эффективного решения выявленных проблем</w:t>
      </w:r>
      <w:r w:rsidR="003C2756">
        <w:t>………………………………………………………………………………………7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 xml:space="preserve">Педагогическая концепция </w:t>
      </w:r>
      <w:proofErr w:type="spellStart"/>
      <w:r w:rsidRPr="00BE2763">
        <w:t>здоровьеориентированной</w:t>
      </w:r>
      <w:proofErr w:type="spellEnd"/>
      <w:r w:rsidRPr="00BE2763">
        <w:t xml:space="preserve"> деятельности образовательной организации</w:t>
      </w:r>
      <w:r w:rsidR="003C2756">
        <w:t>……………………………………………………………………………</w:t>
      </w:r>
      <w:proofErr w:type="gramStart"/>
      <w:r w:rsidR="003C2756">
        <w:t>…….</w:t>
      </w:r>
      <w:proofErr w:type="gramEnd"/>
      <w:r w:rsidR="003C2756">
        <w:t>7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Концептуальные положения, ведущие подходы и принципы, определяющие реализацию Программы.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Стратегические цели Программы.</w:t>
      </w:r>
    </w:p>
    <w:p w:rsidR="00D743CD" w:rsidRPr="00BE2763" w:rsidRDefault="00D743CD" w:rsidP="00D743CD">
      <w:pPr>
        <w:numPr>
          <w:ilvl w:val="1"/>
          <w:numId w:val="8"/>
        </w:numPr>
        <w:tabs>
          <w:tab w:val="left" w:pos="709"/>
        </w:tabs>
      </w:pPr>
      <w:r w:rsidRPr="00BE2763">
        <w:t>Задачи, обеспечивающие достижение поставленных целей.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Основные направления реализации Программы</w:t>
      </w:r>
      <w:r w:rsidR="003C2756">
        <w:t>……………………………………</w:t>
      </w:r>
      <w:proofErr w:type="gramStart"/>
      <w:r w:rsidR="003C2756">
        <w:t>…….</w:t>
      </w:r>
      <w:proofErr w:type="gramEnd"/>
      <w:r w:rsidR="003C2756">
        <w:t>8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Условия реализации Программы</w:t>
      </w:r>
      <w:r w:rsidR="003C2756">
        <w:t>……………………………………………………</w:t>
      </w:r>
      <w:proofErr w:type="gramStart"/>
      <w:r w:rsidR="003C2756">
        <w:t>…….</w:t>
      </w:r>
      <w:proofErr w:type="gramEnd"/>
      <w:r w:rsidR="003C2756">
        <w:t>.9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Этапы и сроки реализации Программы</w:t>
      </w:r>
      <w:r w:rsidR="003C2756">
        <w:t>……………………………………………………9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Ожидаемые результаты реализации Программы</w:t>
      </w:r>
      <w:r w:rsidR="003C2756">
        <w:t>…………………………………………9</w:t>
      </w:r>
    </w:p>
    <w:p w:rsidR="00D743CD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Методика оценки эффективности реализации Программы</w:t>
      </w:r>
      <w:r w:rsidR="00440375">
        <w:t>……………………………...9</w:t>
      </w:r>
    </w:p>
    <w:p w:rsidR="00BE2763" w:rsidRPr="00BE2763" w:rsidRDefault="00BE2763" w:rsidP="00BE2763">
      <w:pPr>
        <w:autoSpaceDE w:val="0"/>
        <w:autoSpaceDN w:val="0"/>
        <w:adjustRightInd w:val="0"/>
        <w:ind w:left="709"/>
        <w:rPr>
          <w:bCs/>
        </w:rPr>
      </w:pPr>
      <w:r w:rsidRPr="00BE2763">
        <w:t>8.1</w:t>
      </w:r>
      <w:r w:rsidRPr="00BE2763">
        <w:rPr>
          <w:bCs/>
        </w:rPr>
        <w:t xml:space="preserve"> Диагностический инструментарий для оценки качества </w:t>
      </w:r>
      <w:proofErr w:type="spellStart"/>
      <w:r w:rsidRPr="00BE2763">
        <w:rPr>
          <w:bCs/>
        </w:rPr>
        <w:t>здоровьесберегающей</w:t>
      </w:r>
      <w:proofErr w:type="spellEnd"/>
    </w:p>
    <w:p w:rsidR="00BE2763" w:rsidRPr="00BE2763" w:rsidRDefault="00BE2763" w:rsidP="00BE2763">
      <w:pPr>
        <w:autoSpaceDE w:val="0"/>
        <w:autoSpaceDN w:val="0"/>
        <w:adjustRightInd w:val="0"/>
        <w:ind w:left="709"/>
        <w:rPr>
          <w:bCs/>
        </w:rPr>
      </w:pPr>
      <w:r w:rsidRPr="00BE2763">
        <w:rPr>
          <w:bCs/>
        </w:rPr>
        <w:t>деятельности образовательных организаций: базовые характеристики и примеры.</w:t>
      </w:r>
    </w:p>
    <w:p w:rsidR="00BE2763" w:rsidRPr="00BE2763" w:rsidRDefault="00BE2763" w:rsidP="00BE2763">
      <w:pPr>
        <w:tabs>
          <w:tab w:val="left" w:pos="709"/>
        </w:tabs>
        <w:ind w:left="720"/>
      </w:pPr>
      <w:r w:rsidRPr="00BE2763">
        <w:t>8.2</w:t>
      </w:r>
      <w:r>
        <w:t xml:space="preserve"> Оценка отношения обучающихся к здоровью.</w:t>
      </w:r>
    </w:p>
    <w:p w:rsidR="00BE2763" w:rsidRDefault="00BE2763" w:rsidP="00BE2763">
      <w:pPr>
        <w:tabs>
          <w:tab w:val="left" w:pos="709"/>
        </w:tabs>
        <w:ind w:left="720"/>
      </w:pPr>
      <w:r>
        <w:t>8.3 Оценка здоровья обучающихся.</w:t>
      </w:r>
    </w:p>
    <w:p w:rsidR="00BE2763" w:rsidRDefault="00BE2763" w:rsidP="00BE2763">
      <w:pPr>
        <w:tabs>
          <w:tab w:val="left" w:pos="709"/>
        </w:tabs>
        <w:ind w:left="720"/>
      </w:pPr>
      <w:r>
        <w:t>8.4. Оценка работы образовательной организации в сфере охраны и укрепления здоровья.</w:t>
      </w:r>
    </w:p>
    <w:p w:rsidR="00BE2763" w:rsidRPr="00CF2C13" w:rsidRDefault="00CF2C13" w:rsidP="00BE2763">
      <w:pPr>
        <w:autoSpaceDE w:val="0"/>
        <w:autoSpaceDN w:val="0"/>
        <w:adjustRightInd w:val="0"/>
        <w:ind w:left="709" w:hanging="709"/>
        <w:rPr>
          <w:bCs/>
          <w:iCs/>
        </w:rPr>
      </w:pPr>
      <w:r w:rsidRPr="00CF2C13">
        <w:t xml:space="preserve">            </w:t>
      </w:r>
      <w:r w:rsidR="00BE2763" w:rsidRPr="00CF2C13">
        <w:t xml:space="preserve">8.5. </w:t>
      </w:r>
      <w:r w:rsidR="00BE2763" w:rsidRPr="00CF2C13">
        <w:rPr>
          <w:bCs/>
          <w:iCs/>
        </w:rPr>
        <w:t xml:space="preserve">Оценка удовлетворенности родителей качеством </w:t>
      </w:r>
      <w:proofErr w:type="spellStart"/>
      <w:r w:rsidR="00BE2763" w:rsidRPr="00CF2C13">
        <w:rPr>
          <w:bCs/>
          <w:iCs/>
        </w:rPr>
        <w:t>здоровьеформирующей</w:t>
      </w:r>
      <w:proofErr w:type="spellEnd"/>
    </w:p>
    <w:p w:rsidR="00BE2763" w:rsidRPr="00CF2C13" w:rsidRDefault="00CF2C13" w:rsidP="00BE2763">
      <w:pPr>
        <w:autoSpaceDE w:val="0"/>
        <w:autoSpaceDN w:val="0"/>
        <w:adjustRightInd w:val="0"/>
        <w:ind w:left="709" w:hanging="709"/>
        <w:rPr>
          <w:bCs/>
          <w:iCs/>
        </w:rPr>
      </w:pPr>
      <w:r w:rsidRPr="00CF2C13">
        <w:rPr>
          <w:bCs/>
          <w:iCs/>
        </w:rPr>
        <w:t xml:space="preserve">            </w:t>
      </w:r>
      <w:r w:rsidR="00BE2763" w:rsidRPr="00CF2C13">
        <w:rPr>
          <w:bCs/>
          <w:iCs/>
        </w:rPr>
        <w:t>деятельности образовательной организации</w:t>
      </w:r>
    </w:p>
    <w:p w:rsidR="00D743CD" w:rsidRPr="00BE2763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Возможные сложности реализации Программы и пути их преодоления</w:t>
      </w:r>
      <w:r w:rsidR="00440375">
        <w:t>……………...12</w:t>
      </w:r>
    </w:p>
    <w:p w:rsidR="00D743CD" w:rsidRDefault="00D743CD" w:rsidP="00D743CD">
      <w:pPr>
        <w:numPr>
          <w:ilvl w:val="0"/>
          <w:numId w:val="8"/>
        </w:numPr>
        <w:tabs>
          <w:tab w:val="left" w:pos="709"/>
        </w:tabs>
      </w:pPr>
      <w:r w:rsidRPr="00BE2763">
        <w:t>Нормативно-правовое и методическое обеспечение реализации программы</w:t>
      </w:r>
      <w:r w:rsidR="00440375">
        <w:t>…………12</w:t>
      </w:r>
    </w:p>
    <w:p w:rsidR="00CF2C13" w:rsidRDefault="00CF2C13" w:rsidP="00CF2C13">
      <w:pPr>
        <w:tabs>
          <w:tab w:val="left" w:pos="709"/>
        </w:tabs>
        <w:ind w:left="720"/>
      </w:pPr>
      <w:r>
        <w:t>10.1 Нормативно-правовое обеспечение реализации Программы.</w:t>
      </w:r>
    </w:p>
    <w:p w:rsidR="00CF2C13" w:rsidRPr="00BE2763" w:rsidRDefault="00CF2C13" w:rsidP="00CF2C13">
      <w:pPr>
        <w:tabs>
          <w:tab w:val="left" w:pos="709"/>
        </w:tabs>
        <w:ind w:left="720"/>
      </w:pPr>
      <w:proofErr w:type="gramStart"/>
      <w:r>
        <w:t>10..</w:t>
      </w:r>
      <w:proofErr w:type="gramEnd"/>
      <w:r>
        <w:t>2 Методическое обеспечение реализации Программы.</w:t>
      </w:r>
    </w:p>
    <w:p w:rsidR="00D743CD" w:rsidRPr="00BE2763" w:rsidRDefault="00D743CD" w:rsidP="00D743CD">
      <w:pPr>
        <w:tabs>
          <w:tab w:val="left" w:pos="709"/>
        </w:tabs>
        <w:ind w:left="360"/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Default="00D743CD" w:rsidP="0019419C">
      <w:pPr>
        <w:tabs>
          <w:tab w:val="left" w:pos="4760"/>
        </w:tabs>
      </w:pPr>
    </w:p>
    <w:p w:rsidR="00E422DC" w:rsidRDefault="00E422DC" w:rsidP="0019419C">
      <w:pPr>
        <w:tabs>
          <w:tab w:val="left" w:pos="4760"/>
        </w:tabs>
      </w:pPr>
    </w:p>
    <w:p w:rsidR="00E422DC" w:rsidRDefault="00E422DC" w:rsidP="0019419C">
      <w:pPr>
        <w:tabs>
          <w:tab w:val="left" w:pos="4760"/>
        </w:tabs>
      </w:pPr>
    </w:p>
    <w:p w:rsidR="00E422DC" w:rsidRDefault="00E422DC" w:rsidP="0019419C">
      <w:pPr>
        <w:tabs>
          <w:tab w:val="left" w:pos="4760"/>
        </w:tabs>
      </w:pPr>
    </w:p>
    <w:p w:rsidR="00E422DC" w:rsidRPr="00BE2763" w:rsidRDefault="00E422DC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D743CD" w:rsidRPr="00BE2763" w:rsidRDefault="00D743CD" w:rsidP="0019419C">
      <w:pPr>
        <w:tabs>
          <w:tab w:val="left" w:pos="4760"/>
        </w:tabs>
      </w:pPr>
    </w:p>
    <w:p w:rsidR="0019419C" w:rsidRPr="00BE2763" w:rsidRDefault="0019419C" w:rsidP="0019419C">
      <w:pPr>
        <w:tabs>
          <w:tab w:val="left" w:pos="4760"/>
        </w:tabs>
      </w:pPr>
      <w:r w:rsidRPr="00BE2763">
        <w:lastRenderedPageBreak/>
        <w:t>ПАСПОРТ ПРОГРАММЫ</w:t>
      </w:r>
    </w:p>
    <w:p w:rsidR="0019419C" w:rsidRPr="00BE2763" w:rsidRDefault="0019419C" w:rsidP="0019419C">
      <w:pPr>
        <w:tabs>
          <w:tab w:val="left" w:pos="47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5"/>
      </w:tblGrid>
      <w:tr w:rsidR="0019419C" w:rsidRPr="00BE2763" w:rsidTr="000170EF">
        <w:tc>
          <w:tcPr>
            <w:tcW w:w="2972" w:type="dxa"/>
          </w:tcPr>
          <w:p w:rsidR="0019419C" w:rsidRPr="00BE2763" w:rsidRDefault="0019419C" w:rsidP="00B24DDF">
            <w:pPr>
              <w:tabs>
                <w:tab w:val="left" w:pos="4760"/>
              </w:tabs>
            </w:pPr>
            <w:r w:rsidRPr="00BE2763">
              <w:t>Наименование Программы</w:t>
            </w:r>
          </w:p>
        </w:tc>
        <w:tc>
          <w:tcPr>
            <w:tcW w:w="6655" w:type="dxa"/>
          </w:tcPr>
          <w:p w:rsidR="0019419C" w:rsidRPr="00BE2763" w:rsidRDefault="004E758A" w:rsidP="00C45ADA">
            <w:pPr>
              <w:tabs>
                <w:tab w:val="left" w:pos="4760"/>
              </w:tabs>
            </w:pPr>
            <w:r w:rsidRPr="00BE2763">
              <w:t xml:space="preserve">«Здоровые дети – здоровая нация». Программа сохранения и укрепления здоровья, формирования культуры здорового образа жизни обучающихся (воспитанников) в </w:t>
            </w:r>
            <w:r w:rsidR="00C45ADA">
              <w:t xml:space="preserve">ГБНОУ «Школа здоровья и индивидуального развития» </w:t>
            </w:r>
            <w:r w:rsidRPr="00BE2763">
              <w:t>Красногвардейского района Санкт-Петербурга (далее Программа).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19419C" w:rsidP="00B24DDF">
            <w:pPr>
              <w:tabs>
                <w:tab w:val="left" w:pos="4760"/>
              </w:tabs>
            </w:pPr>
            <w:r w:rsidRPr="00BE2763">
              <w:t>Основание для разработки Программы</w:t>
            </w:r>
          </w:p>
        </w:tc>
        <w:tc>
          <w:tcPr>
            <w:tcW w:w="6655" w:type="dxa"/>
          </w:tcPr>
          <w:p w:rsidR="0019419C" w:rsidRPr="00BE2763" w:rsidRDefault="005F307B" w:rsidP="00B24DDF">
            <w:pPr>
              <w:tabs>
                <w:tab w:val="left" w:pos="4760"/>
              </w:tabs>
            </w:pPr>
            <w:r w:rsidRPr="00BE2763">
              <w:t xml:space="preserve">Решение </w:t>
            </w:r>
            <w:r w:rsidR="006448F8" w:rsidRPr="00BE2763">
              <w:t>Совета Развития районной образовательной системы Красногвардейского района Санкт-Петербурга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19419C" w:rsidP="00B24DDF">
            <w:pPr>
              <w:tabs>
                <w:tab w:val="left" w:pos="4760"/>
              </w:tabs>
            </w:pPr>
            <w:r w:rsidRPr="00BE2763">
              <w:t>Заказчик Программы</w:t>
            </w:r>
          </w:p>
        </w:tc>
        <w:tc>
          <w:tcPr>
            <w:tcW w:w="6655" w:type="dxa"/>
          </w:tcPr>
          <w:p w:rsidR="0019419C" w:rsidRPr="00BE2763" w:rsidRDefault="005F307B" w:rsidP="00B24DDF">
            <w:pPr>
              <w:tabs>
                <w:tab w:val="left" w:pos="4760"/>
              </w:tabs>
            </w:pPr>
            <w:r w:rsidRPr="00BE2763">
              <w:t xml:space="preserve">Администрация </w:t>
            </w:r>
            <w:r w:rsidR="000170EF">
              <w:t xml:space="preserve">ГБНОУ «Школа здоровья и индивидуального развития» </w:t>
            </w:r>
            <w:r w:rsidR="000170EF" w:rsidRPr="00BE2763">
              <w:t>Красногвардейского района Санкт-Петербурга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19419C" w:rsidP="00B24DDF">
            <w:pPr>
              <w:tabs>
                <w:tab w:val="left" w:pos="4760"/>
              </w:tabs>
            </w:pPr>
            <w:r w:rsidRPr="00BE2763">
              <w:t>Основные разработчики Программы</w:t>
            </w:r>
          </w:p>
        </w:tc>
        <w:tc>
          <w:tcPr>
            <w:tcW w:w="6655" w:type="dxa"/>
          </w:tcPr>
          <w:p w:rsidR="0019419C" w:rsidRPr="00BE2763" w:rsidRDefault="005F307B" w:rsidP="00B24DDF">
            <w:pPr>
              <w:tabs>
                <w:tab w:val="left" w:pos="4760"/>
              </w:tabs>
            </w:pPr>
            <w:r w:rsidRPr="00BE2763">
              <w:t xml:space="preserve">Администрация </w:t>
            </w:r>
            <w:r w:rsidR="000170EF">
              <w:t xml:space="preserve">ГБНОУ «Школа здоровья и индивидуального развития» </w:t>
            </w:r>
            <w:r w:rsidR="000170EF" w:rsidRPr="00BE2763">
              <w:t>Красногвардейского района Санкт-Петербурга</w:t>
            </w:r>
          </w:p>
          <w:p w:rsidR="005F307B" w:rsidRPr="00BE2763" w:rsidRDefault="005F307B" w:rsidP="00B24DDF">
            <w:pPr>
              <w:tabs>
                <w:tab w:val="left" w:pos="4760"/>
              </w:tabs>
            </w:pPr>
            <w:r w:rsidRPr="00BE2763">
              <w:t>Руководитель СЗОУ.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19419C" w:rsidP="00B24DDF">
            <w:pPr>
              <w:tabs>
                <w:tab w:val="left" w:pos="4760"/>
              </w:tabs>
            </w:pPr>
            <w:r w:rsidRPr="00BE2763">
              <w:t>Основные исполнители Программы</w:t>
            </w:r>
          </w:p>
        </w:tc>
        <w:tc>
          <w:tcPr>
            <w:tcW w:w="6655" w:type="dxa"/>
          </w:tcPr>
          <w:p w:rsidR="0019419C" w:rsidRPr="00BE2763" w:rsidRDefault="005F307B" w:rsidP="00B24DDF">
            <w:pPr>
              <w:tabs>
                <w:tab w:val="left" w:pos="4760"/>
              </w:tabs>
            </w:pPr>
            <w:r w:rsidRPr="00BE2763">
              <w:t xml:space="preserve">Администрация </w:t>
            </w:r>
          </w:p>
          <w:p w:rsidR="005F307B" w:rsidRPr="00BE2763" w:rsidRDefault="005F307B" w:rsidP="000170EF">
            <w:pPr>
              <w:tabs>
                <w:tab w:val="left" w:pos="4760"/>
              </w:tabs>
            </w:pPr>
            <w:r w:rsidRPr="00BE2763">
              <w:t xml:space="preserve">Служба здоровья 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0D5F02" w:rsidP="00B24DDF">
            <w:pPr>
              <w:tabs>
                <w:tab w:val="left" w:pos="4760"/>
              </w:tabs>
            </w:pPr>
            <w:r w:rsidRPr="00BE2763">
              <w:t>Основополагающие документы для разработки Программы</w:t>
            </w:r>
          </w:p>
        </w:tc>
        <w:tc>
          <w:tcPr>
            <w:tcW w:w="6655" w:type="dxa"/>
          </w:tcPr>
          <w:p w:rsidR="0019419C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F307B" w:rsidRPr="00BE2763">
              <w:t>Федеральный закон «Об образовании»;</w:t>
            </w:r>
          </w:p>
          <w:p w:rsidR="005F307B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F307B" w:rsidRPr="00BE2763">
              <w:t>Конвенция о правах ребенка;</w:t>
            </w:r>
          </w:p>
          <w:p w:rsidR="005F307B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A44BE" w:rsidRPr="00BE2763">
              <w:t>Хартия народов здоровья;</w:t>
            </w:r>
          </w:p>
          <w:p w:rsidR="005A44BE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A44BE" w:rsidRPr="00BE2763">
              <w:t>Национальная доктрина образования в РФ;</w:t>
            </w:r>
          </w:p>
          <w:p w:rsidR="005A44BE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A44BE" w:rsidRPr="00BE2763">
              <w:t>Национальная образовательная инициатива «Наша новая школа»;</w:t>
            </w:r>
          </w:p>
          <w:p w:rsidR="005A44BE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A44BE" w:rsidRPr="00BE2763">
              <w:t>Приоритетный национальный проект «Образование;</w:t>
            </w:r>
          </w:p>
          <w:p w:rsidR="005A44BE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5A44BE" w:rsidRPr="00BE2763">
              <w:t>Стратегия социально-экономического развития России до 2020 года;</w:t>
            </w:r>
          </w:p>
          <w:p w:rsidR="006448F8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6448F8" w:rsidRPr="00BE2763">
              <w:t>Модель «Российское образование – 2020»;</w:t>
            </w:r>
          </w:p>
          <w:p w:rsidR="006448F8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6448F8" w:rsidRPr="00BE2763">
              <w:t>Федеральные государственные образовательные стандарты нового поколения (ФГОС);</w:t>
            </w:r>
          </w:p>
          <w:p w:rsidR="006448F8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6448F8" w:rsidRPr="00BE2763">
              <w:t>Концепция духовно-нравственного развития и воспитания личности гражданина России;</w:t>
            </w:r>
          </w:p>
          <w:p w:rsidR="006448F8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6448F8" w:rsidRPr="00BE2763">
              <w:t>Концепция социально-экономического развития до 2025 года;</w:t>
            </w:r>
          </w:p>
          <w:p w:rsidR="006448F8" w:rsidRPr="00BE2763" w:rsidRDefault="00F36288" w:rsidP="00F36288">
            <w:pPr>
              <w:tabs>
                <w:tab w:val="left" w:pos="4760"/>
              </w:tabs>
            </w:pPr>
            <w:r w:rsidRPr="00BE2763">
              <w:t xml:space="preserve">- </w:t>
            </w:r>
            <w:r w:rsidR="006448F8" w:rsidRPr="00BE2763">
              <w:t xml:space="preserve">Стратегия развития системы образования </w:t>
            </w:r>
            <w:r w:rsidRPr="00BE2763">
              <w:t xml:space="preserve">Санкт-Петербурга 2011-20120 </w:t>
            </w:r>
            <w:proofErr w:type="spellStart"/>
            <w:r w:rsidRPr="00BE2763">
              <w:t>г.г</w:t>
            </w:r>
            <w:proofErr w:type="spellEnd"/>
            <w:r w:rsidRPr="00BE2763">
              <w:t>. «Петербургская школа 2020»;</w:t>
            </w:r>
          </w:p>
          <w:p w:rsidR="005A44BE" w:rsidRPr="00BE2763" w:rsidRDefault="00F36288" w:rsidP="00B24DDF">
            <w:pPr>
              <w:tabs>
                <w:tab w:val="left" w:pos="4760"/>
              </w:tabs>
            </w:pPr>
            <w:r w:rsidRPr="00BE2763">
              <w:t xml:space="preserve">- Концепция создания Службы здоровья в образовательных учреждениях Санкт-Петербурга. 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556AB6" w:rsidP="00B24DDF">
            <w:pPr>
              <w:tabs>
                <w:tab w:val="left" w:pos="4760"/>
              </w:tabs>
            </w:pPr>
            <w:r w:rsidRPr="00BE2763">
              <w:t xml:space="preserve">Основные </w:t>
            </w:r>
            <w:r w:rsidR="00F36288" w:rsidRPr="00BE2763">
              <w:t xml:space="preserve">целевые </w:t>
            </w:r>
            <w:r w:rsidRPr="00BE2763">
              <w:t>Подпрограммы и проекты</w:t>
            </w:r>
          </w:p>
        </w:tc>
        <w:tc>
          <w:tcPr>
            <w:tcW w:w="6655" w:type="dxa"/>
          </w:tcPr>
          <w:p w:rsidR="00F36288" w:rsidRPr="00BE2763" w:rsidRDefault="00F36288" w:rsidP="00B24DDF">
            <w:pPr>
              <w:tabs>
                <w:tab w:val="left" w:pos="4760"/>
              </w:tabs>
            </w:pPr>
            <w:r w:rsidRPr="00BE2763">
              <w:t>«Правильное питание здорового поколения»;</w:t>
            </w:r>
          </w:p>
          <w:p w:rsidR="005257A5" w:rsidRPr="00BE2763" w:rsidRDefault="005257A5" w:rsidP="00B24DDF">
            <w:pPr>
              <w:tabs>
                <w:tab w:val="left" w:pos="4760"/>
              </w:tabs>
            </w:pPr>
            <w:r w:rsidRPr="00BE2763">
              <w:t>«Подвижные игры»;</w:t>
            </w:r>
          </w:p>
          <w:p w:rsidR="005257A5" w:rsidRPr="00BE2763" w:rsidRDefault="005257A5" w:rsidP="00B24DDF">
            <w:pPr>
              <w:tabs>
                <w:tab w:val="left" w:pos="4760"/>
              </w:tabs>
            </w:pPr>
            <w:r w:rsidRPr="00BE2763">
              <w:t>«Страна здоровья»;</w:t>
            </w:r>
          </w:p>
          <w:p w:rsidR="005257A5" w:rsidRPr="00BE2763" w:rsidRDefault="005257A5" w:rsidP="00B24DDF">
            <w:pPr>
              <w:tabs>
                <w:tab w:val="left" w:pos="4760"/>
              </w:tabs>
            </w:pPr>
            <w:r w:rsidRPr="00BE2763">
              <w:t>«Золотое яблочко»;</w:t>
            </w:r>
          </w:p>
          <w:p w:rsidR="005257A5" w:rsidRPr="00BE2763" w:rsidRDefault="005257A5" w:rsidP="00B24DDF">
            <w:pPr>
              <w:tabs>
                <w:tab w:val="left" w:pos="4760"/>
              </w:tabs>
            </w:pPr>
            <w:r w:rsidRPr="00BE2763">
              <w:t>«Дорожная азбука»</w:t>
            </w:r>
            <w:r w:rsidR="00175A3E" w:rsidRPr="00BE2763">
              <w:t>;</w:t>
            </w:r>
          </w:p>
          <w:p w:rsidR="00175A3E" w:rsidRPr="00BE2763" w:rsidRDefault="00175A3E" w:rsidP="00B24DDF">
            <w:pPr>
              <w:tabs>
                <w:tab w:val="left" w:pos="4760"/>
              </w:tabs>
            </w:pPr>
            <w:r w:rsidRPr="00BE2763">
              <w:t>«Готовимся к сдаче ГТО»;</w:t>
            </w:r>
          </w:p>
          <w:p w:rsidR="00175A3E" w:rsidRPr="00BE2763" w:rsidRDefault="00175A3E" w:rsidP="00B24DDF">
            <w:pPr>
              <w:tabs>
                <w:tab w:val="left" w:pos="4760"/>
              </w:tabs>
            </w:pPr>
            <w:r w:rsidRPr="00BE2763">
              <w:t>«Школа безопасности»;</w:t>
            </w:r>
          </w:p>
          <w:p w:rsidR="00175A3E" w:rsidRPr="00BE2763" w:rsidRDefault="00175A3E" w:rsidP="00B24DDF">
            <w:pPr>
              <w:tabs>
                <w:tab w:val="left" w:pos="4760"/>
              </w:tabs>
            </w:pPr>
            <w:r w:rsidRPr="00BE2763">
              <w:t>«Зеленая лаборатория»;</w:t>
            </w:r>
          </w:p>
          <w:p w:rsidR="00EC0FCD" w:rsidRPr="00BE2763" w:rsidRDefault="00F36288" w:rsidP="00B24DDF">
            <w:pPr>
              <w:tabs>
                <w:tab w:val="left" w:pos="4760"/>
              </w:tabs>
            </w:pPr>
            <w:r w:rsidRPr="00BE2763">
              <w:t>«Создай себя»</w:t>
            </w:r>
            <w:r w:rsidR="00EC0FCD" w:rsidRPr="00BE2763">
              <w:t>;</w:t>
            </w:r>
          </w:p>
          <w:p w:rsidR="00F36288" w:rsidRPr="00BE2763" w:rsidRDefault="00EC0FCD" w:rsidP="00B24DDF">
            <w:pPr>
              <w:tabs>
                <w:tab w:val="left" w:pos="4760"/>
              </w:tabs>
            </w:pPr>
            <w:r w:rsidRPr="00BE2763">
              <w:t>«Мой выбор – здоровье!»</w:t>
            </w:r>
            <w:r w:rsidR="00F36288" w:rsidRPr="00BE2763">
              <w:t>.</w:t>
            </w:r>
          </w:p>
        </w:tc>
      </w:tr>
      <w:tr w:rsidR="000D5F02" w:rsidRPr="00BE2763" w:rsidTr="000170EF">
        <w:tc>
          <w:tcPr>
            <w:tcW w:w="2972" w:type="dxa"/>
          </w:tcPr>
          <w:p w:rsidR="000D5F02" w:rsidRPr="00BE2763" w:rsidRDefault="00556AB6" w:rsidP="00B24DDF">
            <w:pPr>
              <w:tabs>
                <w:tab w:val="left" w:pos="4760"/>
              </w:tabs>
            </w:pPr>
            <w:r w:rsidRPr="00BE2763">
              <w:t>Основные цели Программы</w:t>
            </w:r>
          </w:p>
        </w:tc>
        <w:tc>
          <w:tcPr>
            <w:tcW w:w="6655" w:type="dxa"/>
          </w:tcPr>
          <w:p w:rsidR="000D5F02" w:rsidRPr="00BE2763" w:rsidRDefault="00FF2C70" w:rsidP="00B24DDF">
            <w:pPr>
              <w:tabs>
                <w:tab w:val="left" w:pos="4760"/>
              </w:tabs>
            </w:pPr>
            <w:r w:rsidRPr="00BE2763">
              <w:t>Обеспечение системного</w:t>
            </w:r>
            <w:r w:rsidR="00E046E4" w:rsidRPr="00BE2763">
              <w:t xml:space="preserve">, комплексного подхода к сохранению и укреплению здоровья, формированию культуры здоровья и здорового образа жизни обучающихся (воспитанников) на основе сформированной </w:t>
            </w:r>
            <w:proofErr w:type="spellStart"/>
            <w:r w:rsidR="00E046E4" w:rsidRPr="00BE2763">
              <w:t>здоровьесберегающей</w:t>
            </w:r>
            <w:proofErr w:type="spellEnd"/>
            <w:r w:rsidR="00E046E4" w:rsidRPr="00BE2763">
              <w:t xml:space="preserve"> среды образовательного учреждения.</w:t>
            </w:r>
          </w:p>
        </w:tc>
      </w:tr>
      <w:tr w:rsidR="000D5F02" w:rsidRPr="00BE2763" w:rsidTr="000170EF">
        <w:tc>
          <w:tcPr>
            <w:tcW w:w="2972" w:type="dxa"/>
          </w:tcPr>
          <w:p w:rsidR="000D5F02" w:rsidRPr="00BE2763" w:rsidRDefault="00556AB6" w:rsidP="00B24DDF">
            <w:pPr>
              <w:tabs>
                <w:tab w:val="left" w:pos="4760"/>
              </w:tabs>
            </w:pPr>
            <w:r w:rsidRPr="00BE2763">
              <w:lastRenderedPageBreak/>
              <w:t>Основные задачи Программы</w:t>
            </w:r>
          </w:p>
        </w:tc>
        <w:tc>
          <w:tcPr>
            <w:tcW w:w="6655" w:type="dxa"/>
          </w:tcPr>
          <w:p w:rsidR="001B0B44" w:rsidRPr="00BE2763" w:rsidRDefault="00E046E4" w:rsidP="00B24DDF">
            <w:pPr>
              <w:tabs>
                <w:tab w:val="left" w:pos="4760"/>
              </w:tabs>
            </w:pPr>
            <w:r w:rsidRPr="00BE2763">
              <w:t xml:space="preserve">- совершенствовать </w:t>
            </w:r>
            <w:proofErr w:type="spellStart"/>
            <w:r w:rsidRPr="00BE2763">
              <w:t>здоровьесберегающую</w:t>
            </w:r>
            <w:proofErr w:type="spellEnd"/>
            <w:r w:rsidRPr="00BE2763">
              <w:t xml:space="preserve"> среду образовательного учреждения, обеспечивающую атмосферу благополучия и успешности для обучающихся (воспитанников), в том числе для детей с ограниченными </w:t>
            </w:r>
            <w:r w:rsidR="001B0B44" w:rsidRPr="00BE2763">
              <w:t>возможностями здоровья;</w:t>
            </w:r>
          </w:p>
          <w:p w:rsidR="00E046E4" w:rsidRPr="00BE2763" w:rsidRDefault="00E046E4" w:rsidP="00B24DDF">
            <w:pPr>
              <w:tabs>
                <w:tab w:val="left" w:pos="4760"/>
              </w:tabs>
            </w:pPr>
            <w:r w:rsidRPr="00BE2763">
              <w:t>-</w:t>
            </w:r>
            <w:r w:rsidR="001B0B44" w:rsidRPr="00BE2763">
              <w:t xml:space="preserve"> обеспечивать постоянное выполнение законодательства по охране жизни и здоровья детей в образовательном учреждении (проведение санитарно-эпидемиологических и профилактических мероприятий);</w:t>
            </w:r>
          </w:p>
          <w:p w:rsidR="001B0B44" w:rsidRPr="00BE2763" w:rsidRDefault="001B0B44" w:rsidP="00B24DDF">
            <w:pPr>
              <w:tabs>
                <w:tab w:val="left" w:pos="4760"/>
              </w:tabs>
            </w:pPr>
            <w:r w:rsidRPr="00BE2763">
              <w:t xml:space="preserve">- </w:t>
            </w:r>
            <w:r w:rsidR="000018CB" w:rsidRPr="00BE2763">
              <w:t xml:space="preserve">обеспечивать стабильные условия для полноценного и сбалансированного питания в ОУ с учетом особенностей детей (качественное горячее питание, диетическое </w:t>
            </w:r>
            <w:r w:rsidR="000170EF" w:rsidRPr="00BE2763">
              <w:t>питание, обеспечение</w:t>
            </w:r>
            <w:r w:rsidR="000018CB" w:rsidRPr="00BE2763">
              <w:t xml:space="preserve"> питьевого режима);</w:t>
            </w:r>
          </w:p>
          <w:p w:rsidR="000018CB" w:rsidRPr="00BE2763" w:rsidRDefault="000018CB" w:rsidP="00B24DDF">
            <w:pPr>
              <w:tabs>
                <w:tab w:val="left" w:pos="4760"/>
              </w:tabs>
            </w:pPr>
            <w:r w:rsidRPr="00BE2763">
              <w:t xml:space="preserve">- </w:t>
            </w:r>
            <w:r w:rsidR="00EC0FCD" w:rsidRPr="00BE2763">
              <w:t xml:space="preserve">реализовывать в практической деятельности педагогов наиболее результативные </w:t>
            </w:r>
            <w:proofErr w:type="spellStart"/>
            <w:r w:rsidR="00EC0FCD" w:rsidRPr="00BE2763">
              <w:t>здоровьесберегающие</w:t>
            </w:r>
            <w:proofErr w:type="spellEnd"/>
            <w:r w:rsidR="00EC0FCD" w:rsidRPr="00BE2763">
              <w:t xml:space="preserve"> технологии с целью повышения качества образовательной деятельности;</w:t>
            </w:r>
          </w:p>
          <w:p w:rsidR="00EC0FCD" w:rsidRPr="00BE2763" w:rsidRDefault="00EC0FCD" w:rsidP="00B24DDF">
            <w:pPr>
              <w:tabs>
                <w:tab w:val="left" w:pos="4760"/>
              </w:tabs>
            </w:pPr>
            <w:r w:rsidRPr="00BE2763">
              <w:t xml:space="preserve">- повышать готовность педагогов к </w:t>
            </w:r>
            <w:proofErr w:type="spellStart"/>
            <w:r w:rsidRPr="00BE2763">
              <w:t>здоровьесберегающей</w:t>
            </w:r>
            <w:proofErr w:type="spellEnd"/>
            <w:r w:rsidRPr="00BE2763">
              <w:t xml:space="preserve"> (</w:t>
            </w:r>
            <w:proofErr w:type="spellStart"/>
            <w:r w:rsidRPr="00BE2763">
              <w:t>здоровьеразвивающей</w:t>
            </w:r>
            <w:proofErr w:type="spellEnd"/>
            <w:r w:rsidRPr="00BE2763">
              <w:t xml:space="preserve">, </w:t>
            </w:r>
            <w:proofErr w:type="spellStart"/>
            <w:r w:rsidRPr="00BE2763">
              <w:t>здоровьеформирующей</w:t>
            </w:r>
            <w:proofErr w:type="spellEnd"/>
            <w:r w:rsidRPr="00BE2763">
              <w:t xml:space="preserve">) профессиональной деятельности, в </w:t>
            </w:r>
            <w:proofErr w:type="spellStart"/>
            <w:r w:rsidRPr="00BE2763">
              <w:t>т.ч</w:t>
            </w:r>
            <w:proofErr w:type="spellEnd"/>
            <w:r w:rsidRPr="00BE2763">
              <w:t xml:space="preserve">. </w:t>
            </w:r>
            <w:proofErr w:type="spellStart"/>
            <w:r w:rsidRPr="00BE2763">
              <w:t>готовностьк</w:t>
            </w:r>
            <w:proofErr w:type="spellEnd"/>
            <w:r w:rsidRPr="00BE2763">
              <w:t xml:space="preserve"> сохранению и укреплению собственного здоровья и здоровья обучающихся (воспитанников)</w:t>
            </w:r>
            <w:r w:rsidR="005257A5" w:rsidRPr="00BE2763">
              <w:t>;</w:t>
            </w:r>
          </w:p>
          <w:p w:rsidR="005257A5" w:rsidRPr="00BE2763" w:rsidRDefault="005257A5" w:rsidP="00B24DDF">
            <w:pPr>
              <w:tabs>
                <w:tab w:val="left" w:pos="4760"/>
              </w:tabs>
            </w:pPr>
            <w:r w:rsidRPr="00BE2763">
              <w:t xml:space="preserve">- разработать и внедрить целевые подпрограммы и проекты профилактической и коррекционно-оздоровительной направленности, обеспечивающие формирование здоровья и здорового образа жизни обучающихся (воспитанников), в </w:t>
            </w:r>
            <w:proofErr w:type="spellStart"/>
            <w:r w:rsidRPr="00BE2763">
              <w:t>т.ч</w:t>
            </w:r>
            <w:proofErr w:type="spellEnd"/>
            <w:r w:rsidRPr="00BE2763">
              <w:t>. профилактику зависимого поведения;</w:t>
            </w:r>
          </w:p>
          <w:p w:rsidR="00E046E4" w:rsidRPr="00BE2763" w:rsidRDefault="00175A3E" w:rsidP="00B24DDF">
            <w:pPr>
              <w:tabs>
                <w:tab w:val="left" w:pos="4760"/>
              </w:tabs>
            </w:pPr>
            <w:r w:rsidRPr="00BE2763">
              <w:t>- совершенствовать систему воспитательной работы по формированию устойчивой мотивации к здоровому образу жизни обучающихся (воспитанников), развитию навыков физической, психической и нравственной деятельности в повседневной жизни;</w:t>
            </w:r>
          </w:p>
          <w:p w:rsidR="00175A3E" w:rsidRPr="00BE2763" w:rsidRDefault="00175A3E" w:rsidP="00B24DDF">
            <w:pPr>
              <w:tabs>
                <w:tab w:val="left" w:pos="4760"/>
              </w:tabs>
            </w:pPr>
            <w:r w:rsidRPr="00BE2763">
              <w:t xml:space="preserve">- </w:t>
            </w:r>
            <w:r w:rsidR="0071240D" w:rsidRPr="00BE2763">
              <w:t xml:space="preserve">совершенствовать систему </w:t>
            </w:r>
            <w:proofErr w:type="spellStart"/>
            <w:r w:rsidR="0071240D" w:rsidRPr="00BE2763">
              <w:t>внутришкольного</w:t>
            </w:r>
            <w:proofErr w:type="spellEnd"/>
            <w:r w:rsidR="0071240D" w:rsidRPr="00BE2763">
              <w:t xml:space="preserve"> обучения педагогов с целью повышения результативности </w:t>
            </w:r>
            <w:proofErr w:type="spellStart"/>
            <w:r w:rsidR="0071240D" w:rsidRPr="00BE2763">
              <w:t>здоровьесберегающей</w:t>
            </w:r>
            <w:proofErr w:type="spellEnd"/>
            <w:r w:rsidR="0071240D" w:rsidRPr="00BE2763">
              <w:t xml:space="preserve"> деятельности образовательного учреждения;</w:t>
            </w:r>
          </w:p>
          <w:p w:rsidR="0071240D" w:rsidRPr="00BE2763" w:rsidRDefault="0071240D" w:rsidP="00B24DDF">
            <w:pPr>
              <w:tabs>
                <w:tab w:val="left" w:pos="4760"/>
              </w:tabs>
            </w:pPr>
            <w:r w:rsidRPr="00BE2763">
              <w:t>- создать условия для информационного обеспечения агитационной работы, способствующие повышению готовности родителей к формированию здорового образа жизни, становлению здоровой и социально благополучной семьи.</w:t>
            </w:r>
          </w:p>
        </w:tc>
      </w:tr>
      <w:tr w:rsidR="0019419C" w:rsidRPr="00BE2763" w:rsidTr="000170EF">
        <w:tc>
          <w:tcPr>
            <w:tcW w:w="2972" w:type="dxa"/>
          </w:tcPr>
          <w:p w:rsidR="0019419C" w:rsidRPr="00BE2763" w:rsidRDefault="00564BF7" w:rsidP="00B24DDF">
            <w:pPr>
              <w:tabs>
                <w:tab w:val="left" w:pos="4760"/>
              </w:tabs>
            </w:pPr>
            <w:r w:rsidRPr="00BE2763">
              <w:t>Сроки и этапы реализации Программы</w:t>
            </w:r>
          </w:p>
        </w:tc>
        <w:tc>
          <w:tcPr>
            <w:tcW w:w="6655" w:type="dxa"/>
          </w:tcPr>
          <w:p w:rsidR="0019419C" w:rsidRPr="00BE2763" w:rsidRDefault="0071240D" w:rsidP="00B24DDF">
            <w:pPr>
              <w:tabs>
                <w:tab w:val="left" w:pos="4760"/>
              </w:tabs>
            </w:pPr>
            <w:r w:rsidRPr="00BE2763">
              <w:t>Программа реализуется с 2016 по 2020 гг. в три этапа:</w:t>
            </w:r>
          </w:p>
          <w:p w:rsidR="0071240D" w:rsidRPr="00BE2763" w:rsidRDefault="0071240D" w:rsidP="00B24DDF">
            <w:pPr>
              <w:tabs>
                <w:tab w:val="left" w:pos="4760"/>
              </w:tabs>
            </w:pPr>
            <w:r w:rsidRPr="00BE2763">
              <w:t>Первый этап (2016г.) – организационный;</w:t>
            </w:r>
          </w:p>
          <w:p w:rsidR="0071240D" w:rsidRPr="00BE2763" w:rsidRDefault="0071240D" w:rsidP="00B24DDF">
            <w:pPr>
              <w:tabs>
                <w:tab w:val="left" w:pos="4760"/>
              </w:tabs>
            </w:pPr>
            <w:r w:rsidRPr="00BE2763">
              <w:t xml:space="preserve">Второй этап (2017 – 2019 гг.) – </w:t>
            </w:r>
            <w:proofErr w:type="spellStart"/>
            <w:r w:rsidRPr="00BE2763">
              <w:t>деятельностный</w:t>
            </w:r>
            <w:proofErr w:type="spellEnd"/>
            <w:r w:rsidRPr="00BE2763">
              <w:t>;</w:t>
            </w:r>
          </w:p>
          <w:p w:rsidR="0071240D" w:rsidRPr="00BE2763" w:rsidRDefault="0071240D" w:rsidP="00B24DDF">
            <w:pPr>
              <w:tabs>
                <w:tab w:val="left" w:pos="4760"/>
              </w:tabs>
            </w:pPr>
            <w:r w:rsidRPr="00BE2763">
              <w:t>Третий этап (2020 г.) – заключительный.</w:t>
            </w:r>
          </w:p>
        </w:tc>
      </w:tr>
      <w:tr w:rsidR="00564BF7" w:rsidRPr="00BE2763" w:rsidTr="000170EF">
        <w:tc>
          <w:tcPr>
            <w:tcW w:w="2972" w:type="dxa"/>
          </w:tcPr>
          <w:p w:rsidR="00564BF7" w:rsidRPr="00BE2763" w:rsidRDefault="00564BF7" w:rsidP="00B24DDF">
            <w:pPr>
              <w:tabs>
                <w:tab w:val="left" w:pos="4760"/>
              </w:tabs>
            </w:pPr>
            <w:r w:rsidRPr="00BE2763">
              <w:t>Ожидаемые конечные результаты реализации Программы</w:t>
            </w:r>
          </w:p>
        </w:tc>
        <w:tc>
          <w:tcPr>
            <w:tcW w:w="6655" w:type="dxa"/>
          </w:tcPr>
          <w:p w:rsidR="00564BF7" w:rsidRPr="00BE2763" w:rsidRDefault="0071240D" w:rsidP="00B24DDF">
            <w:pPr>
              <w:tabs>
                <w:tab w:val="left" w:pos="4760"/>
              </w:tabs>
            </w:pPr>
            <w:r w:rsidRPr="00BE2763">
              <w:rPr>
                <w:b/>
              </w:rPr>
              <w:t>Для обучающихся (воспитанников):</w:t>
            </w:r>
            <w:r w:rsidRPr="00BE2763">
              <w:t xml:space="preserve"> снижение заболеваемости и функциональной напряженности обучающихся (воспитанников); формирование готовности к сохранению и укреплению своего здоровья и здоровья других людей; формирование </w:t>
            </w:r>
            <w:proofErr w:type="spellStart"/>
            <w:r w:rsidRPr="00BE2763">
              <w:t>здоровьесберегающей</w:t>
            </w:r>
            <w:proofErr w:type="spellEnd"/>
            <w:r w:rsidRPr="00BE2763">
              <w:t xml:space="preserve"> компетентности и развитие </w:t>
            </w:r>
            <w:proofErr w:type="spellStart"/>
            <w:r w:rsidRPr="00BE2763">
              <w:t>здоровьесберегающего</w:t>
            </w:r>
            <w:proofErr w:type="spellEnd"/>
            <w:r w:rsidRPr="00BE2763">
              <w:t xml:space="preserve"> мировоззрения.</w:t>
            </w:r>
          </w:p>
          <w:p w:rsidR="0071240D" w:rsidRPr="00BE2763" w:rsidRDefault="0071240D" w:rsidP="00B24DDF">
            <w:pPr>
              <w:tabs>
                <w:tab w:val="left" w:pos="4760"/>
              </w:tabs>
            </w:pPr>
            <w:r w:rsidRPr="00BE2763">
              <w:rPr>
                <w:b/>
              </w:rPr>
              <w:t>Для родительской общественности:</w:t>
            </w:r>
            <w:r w:rsidRPr="00BE2763">
              <w:t xml:space="preserve"> повышение готовности родителей к формированию здорового образа</w:t>
            </w:r>
            <w:r w:rsidR="0061356F" w:rsidRPr="00BE2763">
              <w:t xml:space="preserve"> жизни семьи;</w:t>
            </w:r>
            <w:r w:rsidRPr="00BE2763">
              <w:t xml:space="preserve"> вовлеченность в управление </w:t>
            </w:r>
            <w:r w:rsidR="0061356F" w:rsidRPr="00BE2763">
              <w:t xml:space="preserve">образовательного учреждения; </w:t>
            </w:r>
            <w:r w:rsidR="0061356F" w:rsidRPr="00BE2763">
              <w:lastRenderedPageBreak/>
              <w:t xml:space="preserve">удовлетворенность </w:t>
            </w:r>
            <w:proofErr w:type="spellStart"/>
            <w:r w:rsidR="0061356F" w:rsidRPr="00BE2763">
              <w:t>здоровьесберегающей</w:t>
            </w:r>
            <w:proofErr w:type="spellEnd"/>
            <w:r w:rsidR="0061356F" w:rsidRPr="00BE2763">
              <w:t xml:space="preserve"> (</w:t>
            </w:r>
            <w:proofErr w:type="spellStart"/>
            <w:r w:rsidR="0061356F" w:rsidRPr="00BE2763">
              <w:t>здоровьеразвивающей</w:t>
            </w:r>
            <w:proofErr w:type="spellEnd"/>
            <w:r w:rsidR="0061356F" w:rsidRPr="00BE2763">
              <w:t xml:space="preserve">, </w:t>
            </w:r>
            <w:proofErr w:type="spellStart"/>
            <w:r w:rsidR="0061356F" w:rsidRPr="00BE2763">
              <w:t>здоровьеформирующей</w:t>
            </w:r>
            <w:proofErr w:type="spellEnd"/>
            <w:r w:rsidR="0061356F" w:rsidRPr="00BE2763">
              <w:t xml:space="preserve">) профессиональной деятельностью педагогов, результатами </w:t>
            </w:r>
            <w:proofErr w:type="spellStart"/>
            <w:r w:rsidR="00172900" w:rsidRPr="00BE2763">
              <w:t>здоровьесберегающей</w:t>
            </w:r>
            <w:proofErr w:type="spellEnd"/>
            <w:r w:rsidR="0061356F" w:rsidRPr="00BE2763">
              <w:t xml:space="preserve"> деятельност</w:t>
            </w:r>
            <w:r w:rsidR="00172900" w:rsidRPr="00BE2763">
              <w:t>и</w:t>
            </w:r>
            <w:r w:rsidR="0061356F" w:rsidRPr="00BE2763">
              <w:t xml:space="preserve"> </w:t>
            </w:r>
            <w:proofErr w:type="spellStart"/>
            <w:r w:rsidR="0061356F" w:rsidRPr="00BE2763">
              <w:t>обучающхся</w:t>
            </w:r>
            <w:proofErr w:type="spellEnd"/>
            <w:r w:rsidR="0061356F" w:rsidRPr="00BE2763">
              <w:t>.</w:t>
            </w:r>
          </w:p>
          <w:p w:rsidR="0061356F" w:rsidRPr="00BE2763" w:rsidRDefault="0061356F" w:rsidP="00B24DDF">
            <w:pPr>
              <w:tabs>
                <w:tab w:val="left" w:pos="4760"/>
              </w:tabs>
            </w:pPr>
            <w:r w:rsidRPr="00BE2763">
              <w:rPr>
                <w:b/>
              </w:rPr>
              <w:t>Для педагогического сообщества</w:t>
            </w:r>
            <w:r w:rsidRPr="00BE2763">
              <w:t xml:space="preserve">: повышение готовности педагогов учреждения к </w:t>
            </w:r>
            <w:proofErr w:type="spellStart"/>
            <w:r w:rsidRPr="00BE2763">
              <w:t>здоровьесберегающей</w:t>
            </w:r>
            <w:proofErr w:type="spellEnd"/>
            <w:r w:rsidRPr="00BE2763">
              <w:t xml:space="preserve"> (</w:t>
            </w:r>
            <w:proofErr w:type="spellStart"/>
            <w:r w:rsidRPr="00BE2763">
              <w:t>здоровьеразвивающей</w:t>
            </w:r>
            <w:proofErr w:type="spellEnd"/>
            <w:r w:rsidRPr="00BE2763">
              <w:t xml:space="preserve">, </w:t>
            </w:r>
            <w:proofErr w:type="spellStart"/>
            <w:r w:rsidRPr="00BE2763">
              <w:t>здоровьеформирующей</w:t>
            </w:r>
            <w:proofErr w:type="spellEnd"/>
            <w:r w:rsidRPr="00BE2763">
              <w:t>) деятельности; сохранение и укрепление здоровья самих педагогов.</w:t>
            </w:r>
          </w:p>
        </w:tc>
      </w:tr>
      <w:tr w:rsidR="00564BF7" w:rsidRPr="00BE2763" w:rsidTr="000170EF">
        <w:tc>
          <w:tcPr>
            <w:tcW w:w="2972" w:type="dxa"/>
          </w:tcPr>
          <w:p w:rsidR="00564BF7" w:rsidRPr="00BE2763" w:rsidRDefault="00564BF7" w:rsidP="00B24DDF">
            <w:pPr>
              <w:tabs>
                <w:tab w:val="left" w:pos="4760"/>
              </w:tabs>
            </w:pPr>
            <w:r w:rsidRPr="00BE2763"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55" w:type="dxa"/>
          </w:tcPr>
          <w:p w:rsidR="00564BF7" w:rsidRPr="00BE2763" w:rsidRDefault="0061356F" w:rsidP="0061356F">
            <w:pPr>
              <w:tabs>
                <w:tab w:val="left" w:pos="4760"/>
              </w:tabs>
            </w:pPr>
            <w:r w:rsidRPr="00BE2763">
              <w:t xml:space="preserve">Контроль за исполнением Программы осуществляет Директор </w:t>
            </w:r>
            <w:r w:rsidR="000170EF">
              <w:t xml:space="preserve">ГБНОУ «Школа здоровья и индивидуального развития» </w:t>
            </w:r>
            <w:r w:rsidR="000170EF" w:rsidRPr="00BE2763">
              <w:t>Красногвардейского района Санкт-Петербурга</w:t>
            </w:r>
          </w:p>
          <w:p w:rsidR="0061356F" w:rsidRPr="00BE2763" w:rsidRDefault="0061356F" w:rsidP="0061356F">
            <w:pPr>
              <w:tabs>
                <w:tab w:val="left" w:pos="4760"/>
              </w:tabs>
            </w:pPr>
            <w:r w:rsidRPr="00BE2763">
              <w:t>Руководитель Службы здоровья образовательного учреждения в рамках реализации подпрограмм и проектов, составляют аналитический отчет об оценке эффективности мероприятий, направленных на сохранение и укрепление здоровья детей.</w:t>
            </w:r>
          </w:p>
          <w:p w:rsidR="00172900" w:rsidRPr="00BE2763" w:rsidRDefault="00172900" w:rsidP="004947D2">
            <w:pPr>
              <w:tabs>
                <w:tab w:val="left" w:pos="4760"/>
              </w:tabs>
            </w:pPr>
            <w:r w:rsidRPr="00BE2763">
              <w:t xml:space="preserve">Заместитель директора по ВР, в рамках реализации Программы </w:t>
            </w:r>
            <w:r w:rsidR="004947D2" w:rsidRPr="00BE2763">
              <w:t>воспитания.</w:t>
            </w:r>
          </w:p>
        </w:tc>
      </w:tr>
    </w:tbl>
    <w:p w:rsidR="0019419C" w:rsidRPr="00BE2763" w:rsidRDefault="0019419C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9D5E5D" w:rsidRPr="00BE2763" w:rsidRDefault="009D5E5D" w:rsidP="0019419C">
      <w:pPr>
        <w:tabs>
          <w:tab w:val="left" w:pos="4760"/>
        </w:tabs>
      </w:pPr>
    </w:p>
    <w:p w:rsidR="00D4553B" w:rsidRPr="00BE2763" w:rsidRDefault="00D4553B" w:rsidP="0019419C">
      <w:pPr>
        <w:tabs>
          <w:tab w:val="left" w:pos="4760"/>
        </w:tabs>
      </w:pPr>
    </w:p>
    <w:p w:rsidR="00D4553B" w:rsidRPr="00BE2763" w:rsidRDefault="00D4553B" w:rsidP="0019419C">
      <w:pPr>
        <w:tabs>
          <w:tab w:val="left" w:pos="4760"/>
        </w:tabs>
      </w:pPr>
    </w:p>
    <w:p w:rsidR="009D5E5D" w:rsidRPr="00BE2763" w:rsidRDefault="009D5E5D" w:rsidP="00D743CD">
      <w:pPr>
        <w:numPr>
          <w:ilvl w:val="0"/>
          <w:numId w:val="9"/>
        </w:numPr>
        <w:tabs>
          <w:tab w:val="left" w:pos="709"/>
        </w:tabs>
        <w:rPr>
          <w:b/>
        </w:rPr>
      </w:pPr>
      <w:r w:rsidRPr="00BE2763">
        <w:rPr>
          <w:b/>
        </w:rPr>
        <w:t>Обоснование необходимости реализации Программы в образовательном учреждении.</w:t>
      </w:r>
    </w:p>
    <w:p w:rsidR="00340036" w:rsidRPr="00BE2763" w:rsidRDefault="00340036" w:rsidP="00340036">
      <w:pPr>
        <w:tabs>
          <w:tab w:val="left" w:pos="709"/>
        </w:tabs>
        <w:ind w:left="1080"/>
        <w:rPr>
          <w:b/>
        </w:rPr>
      </w:pPr>
    </w:p>
    <w:p w:rsidR="007B7B48" w:rsidRPr="00BE2763" w:rsidRDefault="007B7B48" w:rsidP="00D743CD">
      <w:pPr>
        <w:numPr>
          <w:ilvl w:val="1"/>
          <w:numId w:val="11"/>
        </w:numPr>
        <w:tabs>
          <w:tab w:val="left" w:pos="0"/>
        </w:tabs>
        <w:ind w:left="0" w:firstLine="0"/>
        <w:rPr>
          <w:b/>
        </w:rPr>
      </w:pPr>
      <w:r w:rsidRPr="00BE2763">
        <w:rPr>
          <w:b/>
        </w:rPr>
        <w:t>Актуальность проблемы.</w:t>
      </w:r>
    </w:p>
    <w:p w:rsidR="004817CE" w:rsidRPr="00BE2763" w:rsidRDefault="004817CE" w:rsidP="004329ED">
      <w:pPr>
        <w:tabs>
          <w:tab w:val="left" w:pos="0"/>
        </w:tabs>
        <w:ind w:firstLine="426"/>
        <w:jc w:val="both"/>
      </w:pPr>
      <w:r w:rsidRPr="00BE2763">
        <w:t xml:space="preserve">Главным ресурсом любой страны, одним из гарантов ее национальной безопасности, является образование как основа полноценного развития личности. Физическое и духовно-нравственное здоровье населения определяет уровень цивилизации государства, является индикатором устойчивого развития нации. Образовательное учреждение на современном этапе развития общества должно стать важнейшим звеном в формировании и укреплении здоровья </w:t>
      </w:r>
      <w:proofErr w:type="spellStart"/>
      <w:r w:rsidRPr="00BE2763">
        <w:t>обучащихся</w:t>
      </w:r>
      <w:proofErr w:type="spellEnd"/>
      <w:r w:rsidRPr="00BE2763">
        <w:t>.</w:t>
      </w:r>
    </w:p>
    <w:p w:rsidR="004817CE" w:rsidRPr="00BE2763" w:rsidRDefault="004817CE" w:rsidP="004329ED">
      <w:pPr>
        <w:tabs>
          <w:tab w:val="left" w:pos="0"/>
        </w:tabs>
        <w:ind w:firstLine="426"/>
        <w:jc w:val="both"/>
      </w:pPr>
      <w:r w:rsidRPr="00BE2763">
        <w:t>Термин «</w:t>
      </w:r>
      <w:proofErr w:type="spellStart"/>
      <w:r w:rsidRPr="00BE2763">
        <w:t>здоровьесбережение</w:t>
      </w:r>
      <w:proofErr w:type="spellEnd"/>
      <w:r w:rsidRPr="00BE2763">
        <w:t xml:space="preserve">» включает систему мер, направленных на профилактику так называемых «школьных болезней» и улучшение здоровья участников образовательного процесса – обучающихся и учителей – с использованием </w:t>
      </w:r>
      <w:proofErr w:type="spellStart"/>
      <w:r w:rsidRPr="00BE2763">
        <w:t>здоровьесберегающих</w:t>
      </w:r>
      <w:proofErr w:type="spellEnd"/>
      <w:r w:rsidRPr="00BE2763">
        <w:t xml:space="preserve"> технологий.</w:t>
      </w:r>
    </w:p>
    <w:p w:rsidR="004817CE" w:rsidRPr="00BE2763" w:rsidRDefault="004817CE" w:rsidP="004329ED">
      <w:pPr>
        <w:tabs>
          <w:tab w:val="left" w:pos="0"/>
        </w:tabs>
        <w:ind w:firstLine="426"/>
        <w:jc w:val="both"/>
      </w:pPr>
      <w:r w:rsidRPr="00BE2763">
        <w:t xml:space="preserve">Проблемы здоровья ребенка остаются наиболее актуальными в практике общественного и семейного воспитания. В Конвенции о правах ребенка подчеркивается, что современное образование должно стать </w:t>
      </w:r>
      <w:proofErr w:type="spellStart"/>
      <w:r w:rsidRPr="00BE2763">
        <w:t>здоровьесберегающим</w:t>
      </w:r>
      <w:proofErr w:type="spellEnd"/>
      <w:r w:rsidRPr="00BE2763">
        <w:t>. В законе «Об образовании» сохранение и укрепление здоровья детей выделено в приоритетную задачу.</w:t>
      </w:r>
    </w:p>
    <w:p w:rsidR="004817CE" w:rsidRPr="00BE2763" w:rsidRDefault="004817CE" w:rsidP="004329ED">
      <w:pPr>
        <w:tabs>
          <w:tab w:val="left" w:pos="0"/>
        </w:tabs>
        <w:ind w:firstLine="426"/>
        <w:jc w:val="both"/>
      </w:pPr>
      <w:r w:rsidRPr="00BE2763">
        <w:t>Сохранение и укрепление здоровья детей на ближайшие десятилетия остается одной из актуальных задач системы образования. И не только потому, что дети проводят в образовательном учреждении большую часть времени, но и потому что образовательное учреждение имеет уникальный ресурс влияния на детей и родителей, на формирование ценностных ориентиров и прежде всего ценности здоровья и здорового образа жизни.</w:t>
      </w:r>
    </w:p>
    <w:p w:rsidR="004817CE" w:rsidRPr="00BE2763" w:rsidRDefault="009F4498" w:rsidP="004329ED">
      <w:pPr>
        <w:tabs>
          <w:tab w:val="left" w:pos="0"/>
        </w:tabs>
        <w:ind w:firstLine="426"/>
        <w:jc w:val="both"/>
      </w:pPr>
      <w:r w:rsidRPr="00BE2763">
        <w:t>Актуальность данной задачи подчеркнута и в инициативе «Наша новая школа», Стратегии развития системы образования Санкт-Петербурга «Петербургская школа 2020»</w:t>
      </w:r>
      <w:r w:rsidR="009518E9" w:rsidRPr="00BE2763">
        <w:t xml:space="preserve">, в рамках которых ставятся задачи обеспечения комфортных условий обучения, создание мотиваций и условий для здорового образа жизни (медицинского обслуживания, спортивных занятий, профилактических программ, здорового образа жизни). </w:t>
      </w:r>
    </w:p>
    <w:p w:rsidR="00340036" w:rsidRPr="00BE2763" w:rsidRDefault="00340036" w:rsidP="004817CE">
      <w:pPr>
        <w:tabs>
          <w:tab w:val="left" w:pos="0"/>
        </w:tabs>
      </w:pPr>
    </w:p>
    <w:p w:rsidR="007B7B48" w:rsidRPr="00BE2763" w:rsidRDefault="007B7B48" w:rsidP="00D743CD">
      <w:pPr>
        <w:numPr>
          <w:ilvl w:val="1"/>
          <w:numId w:val="11"/>
        </w:numPr>
        <w:tabs>
          <w:tab w:val="left" w:pos="0"/>
        </w:tabs>
        <w:ind w:left="0" w:firstLine="0"/>
        <w:rPr>
          <w:b/>
        </w:rPr>
      </w:pPr>
      <w:r w:rsidRPr="00BE2763">
        <w:rPr>
          <w:b/>
        </w:rPr>
        <w:t>Описание социально-экономической ситуации на территории микрорайона, в котором расположена образовательная организация.</w:t>
      </w:r>
    </w:p>
    <w:p w:rsidR="004329ED" w:rsidRDefault="004329ED" w:rsidP="004329ED">
      <w:pPr>
        <w:tabs>
          <w:tab w:val="left" w:pos="0"/>
        </w:tabs>
        <w:ind w:firstLine="426"/>
        <w:jc w:val="both"/>
      </w:pPr>
      <w:r>
        <w:t xml:space="preserve">ГБНОУ «Школа здоровья и индивидуального развития» </w:t>
      </w:r>
      <w:r w:rsidRPr="00BE2763">
        <w:t xml:space="preserve">Красногвардейского района Санкт-Петербурга </w:t>
      </w:r>
      <w:r w:rsidR="000C3D2F" w:rsidRPr="00BE2763">
        <w:t>расположена в МО «</w:t>
      </w:r>
      <w:r>
        <w:t>Пороховые.</w:t>
      </w:r>
    </w:p>
    <w:p w:rsidR="000C3D2F" w:rsidRPr="00BE2763" w:rsidRDefault="00832C96" w:rsidP="004329ED">
      <w:pPr>
        <w:tabs>
          <w:tab w:val="left" w:pos="0"/>
        </w:tabs>
        <w:ind w:firstLine="426"/>
        <w:jc w:val="both"/>
      </w:pPr>
      <w:r w:rsidRPr="00BE2763">
        <w:t>Обучающиеся школ</w:t>
      </w:r>
      <w:r w:rsidR="004329ED">
        <w:t>ы</w:t>
      </w:r>
      <w:r w:rsidRPr="00BE2763">
        <w:t xml:space="preserve"> имеют возможность посещать учреждени</w:t>
      </w:r>
      <w:r w:rsidR="004329ED">
        <w:t>е</w:t>
      </w:r>
      <w:r w:rsidRPr="00BE2763">
        <w:t xml:space="preserve"> дополнительного образования</w:t>
      </w:r>
      <w:r w:rsidR="00D05357" w:rsidRPr="00BE2763">
        <w:t xml:space="preserve"> </w:t>
      </w:r>
      <w:r w:rsidR="004329ED">
        <w:t>ДТЮ «На Ленской» и ДЮСШ</w:t>
      </w:r>
      <w:r w:rsidR="00D05357" w:rsidRPr="00BE2763">
        <w:t xml:space="preserve"> Красногвардейского района</w:t>
      </w:r>
      <w:r w:rsidR="004329ED">
        <w:t>.</w:t>
      </w:r>
    </w:p>
    <w:p w:rsidR="005A3FA8" w:rsidRPr="00BE2763" w:rsidRDefault="005A3FA8" w:rsidP="004329ED">
      <w:pPr>
        <w:tabs>
          <w:tab w:val="left" w:pos="0"/>
        </w:tabs>
        <w:ind w:firstLine="426"/>
        <w:jc w:val="both"/>
      </w:pPr>
      <w:r w:rsidRPr="00BE2763">
        <w:t xml:space="preserve">В </w:t>
      </w:r>
      <w:r w:rsidR="004329ED">
        <w:t xml:space="preserve">ГБНОУ «Школа здоровья и индивидуального развития» </w:t>
      </w:r>
      <w:r w:rsidR="004329ED" w:rsidRPr="00BE2763">
        <w:t xml:space="preserve">Красногвардейского района Санкт-Петербурга </w:t>
      </w:r>
      <w:r w:rsidRPr="00BE2763">
        <w:t xml:space="preserve">обучение проводится в первую смену. Средняя наполняемость классов соответствует </w:t>
      </w:r>
      <w:r w:rsidR="004329ED" w:rsidRPr="00BE2763">
        <w:t>нормативам.</w:t>
      </w:r>
    </w:p>
    <w:p w:rsidR="00340036" w:rsidRPr="00BE2763" w:rsidRDefault="00340036" w:rsidP="000C3D2F">
      <w:pPr>
        <w:tabs>
          <w:tab w:val="left" w:pos="0"/>
        </w:tabs>
      </w:pPr>
    </w:p>
    <w:p w:rsidR="007B7B48" w:rsidRPr="00BE2763" w:rsidRDefault="007B7B48" w:rsidP="00D743CD">
      <w:pPr>
        <w:numPr>
          <w:ilvl w:val="1"/>
          <w:numId w:val="11"/>
        </w:numPr>
        <w:tabs>
          <w:tab w:val="left" w:pos="0"/>
        </w:tabs>
        <w:ind w:left="0" w:firstLine="0"/>
        <w:rPr>
          <w:b/>
        </w:rPr>
      </w:pPr>
      <w:r w:rsidRPr="00BE2763">
        <w:rPr>
          <w:b/>
        </w:rPr>
        <w:t>Описание опыта решения проблемы здоровья участников образовательного процесса в образовательной организации.</w:t>
      </w:r>
    </w:p>
    <w:p w:rsidR="005A3FA8" w:rsidRPr="00BE2763" w:rsidRDefault="005A3FA8" w:rsidP="003C53B0">
      <w:pPr>
        <w:tabs>
          <w:tab w:val="left" w:pos="0"/>
        </w:tabs>
        <w:ind w:firstLine="567"/>
        <w:jc w:val="both"/>
      </w:pPr>
      <w:r w:rsidRPr="00BE2763">
        <w:t xml:space="preserve">В образовательном учреждении </w:t>
      </w:r>
      <w:r w:rsidR="003C53B0">
        <w:t xml:space="preserve">ГБНОУ «Школа здоровья и индивидуального развития» </w:t>
      </w:r>
      <w:r w:rsidR="003C53B0" w:rsidRPr="00BE2763">
        <w:t xml:space="preserve">Красногвардейского района Санкт-Петербурга </w:t>
      </w:r>
      <w:r w:rsidRPr="00BE2763">
        <w:t xml:space="preserve">разрабатываются и внедряются программы оздоровительной направленности, реализация которых </w:t>
      </w:r>
      <w:r w:rsidR="00C57705" w:rsidRPr="00BE2763">
        <w:t>осуществляется Службами здоровья и специалистами Служб сопровождения.</w:t>
      </w:r>
    </w:p>
    <w:p w:rsidR="00A72AC3" w:rsidRDefault="00A72AC3" w:rsidP="003C53B0">
      <w:pPr>
        <w:tabs>
          <w:tab w:val="left" w:pos="0"/>
        </w:tabs>
        <w:ind w:firstLine="567"/>
        <w:jc w:val="both"/>
      </w:pPr>
      <w:r w:rsidRPr="00BE2763">
        <w:t>Оздоровительные программы осваиваются обучающимися (воспитанниками) в форме непосредственной образовательной деятельности, в досуговой внешкольной деятельности, в форме семейного воспитания.</w:t>
      </w:r>
    </w:p>
    <w:p w:rsidR="003C53B0" w:rsidRPr="00BE2763" w:rsidRDefault="003C53B0" w:rsidP="003C53B0">
      <w:pPr>
        <w:tabs>
          <w:tab w:val="left" w:pos="0"/>
        </w:tabs>
        <w:ind w:firstLine="567"/>
        <w:jc w:val="both"/>
      </w:pPr>
    </w:p>
    <w:p w:rsidR="007B7B48" w:rsidRPr="00BE2763" w:rsidRDefault="007B7B48" w:rsidP="00D743CD">
      <w:pPr>
        <w:numPr>
          <w:ilvl w:val="1"/>
          <w:numId w:val="11"/>
        </w:numPr>
        <w:tabs>
          <w:tab w:val="left" w:pos="0"/>
        </w:tabs>
        <w:ind w:left="0" w:firstLine="0"/>
        <w:rPr>
          <w:b/>
        </w:rPr>
      </w:pPr>
      <w:r w:rsidRPr="00BE2763">
        <w:rPr>
          <w:b/>
        </w:rPr>
        <w:lastRenderedPageBreak/>
        <w:t>Характеристика основных проблем, на решение которых направлена Программа.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>Программа «Здоровые дети – здоровая нация» направлена на сохранение и укрепление здоровья, формирование культуры здорового образа жизни обучающихся и воспитанников. Характеристика основных проблем, на решение которых ориентирована Программа, выражается в следующем: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 xml:space="preserve">- необходимости совершенствования </w:t>
      </w:r>
      <w:proofErr w:type="spellStart"/>
      <w:r w:rsidRPr="00BE2763">
        <w:t>здоровьесберегающей</w:t>
      </w:r>
      <w:proofErr w:type="spellEnd"/>
      <w:r w:rsidRPr="00BE2763">
        <w:t xml:space="preserve"> среды в ОУ, обеспечивающей атмосферу благополучия и успешности для обучающихся (воспитанников), в том числе для детей с ОВЗ;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>- В обеспечении постоянного выполнения законодательства по охране жизни и здоровья детей в ОУ;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>- в обеспечении стабильных условий для полноценного и сбалансированного питания в ОУ с учетом особенностей детей;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 xml:space="preserve">- в реализации наиболее результативных педагогических </w:t>
      </w:r>
      <w:proofErr w:type="spellStart"/>
      <w:r w:rsidRPr="00BE2763">
        <w:t>здоровьесберегающих</w:t>
      </w:r>
      <w:proofErr w:type="spellEnd"/>
      <w:r w:rsidRPr="00BE2763">
        <w:t xml:space="preserve"> технологий в практической деятельности педагогов с целью повышения качества образовательной деятельности;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 xml:space="preserve">- повышении готовности педагогов к </w:t>
      </w:r>
      <w:proofErr w:type="spellStart"/>
      <w:r w:rsidRPr="00BE2763">
        <w:t>здоровьесберегающей</w:t>
      </w:r>
      <w:proofErr w:type="spellEnd"/>
      <w:r w:rsidRPr="00BE2763">
        <w:t xml:space="preserve"> профессиональной деятельности, в </w:t>
      </w:r>
      <w:proofErr w:type="spellStart"/>
      <w:r w:rsidRPr="00BE2763">
        <w:t>т.ч</w:t>
      </w:r>
      <w:proofErr w:type="spellEnd"/>
      <w:r w:rsidRPr="00BE2763">
        <w:t>. готовности к сохранению и укреплению собственного здоровья и здоровья обучающихся (воспитанников);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 xml:space="preserve">- в разработке и внедрении целевых подпрограмм и проектов профилактической и оздоровительной направленности, обеспечивающих формирование здоровья и здорового образа жизни обучающихся (воспитанников), в </w:t>
      </w:r>
      <w:proofErr w:type="spellStart"/>
      <w:r w:rsidRPr="00BE2763">
        <w:t>т.ч</w:t>
      </w:r>
      <w:proofErr w:type="spellEnd"/>
      <w:r w:rsidRPr="00BE2763">
        <w:t>. профилактику зависимого поведения;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>- в совершенствовании системы воспитательной работы по формированию устойчивой мотивации к здоровому образу жизни обучающихся (воспитанников), развитию навыков физической, психической и нравственной деятельности в повседневной жизни;</w:t>
      </w:r>
    </w:p>
    <w:p w:rsidR="00D12372" w:rsidRPr="00BE2763" w:rsidRDefault="00D12372" w:rsidP="003C53B0">
      <w:pPr>
        <w:tabs>
          <w:tab w:val="left" w:pos="0"/>
        </w:tabs>
        <w:ind w:firstLine="426"/>
        <w:jc w:val="both"/>
      </w:pPr>
      <w:r w:rsidRPr="00BE2763">
        <w:t xml:space="preserve">- в совершенствовании системы </w:t>
      </w:r>
      <w:proofErr w:type="spellStart"/>
      <w:r w:rsidR="00F46DFC" w:rsidRPr="00BE2763">
        <w:t>внутришкольного</w:t>
      </w:r>
      <w:proofErr w:type="spellEnd"/>
      <w:r w:rsidR="00F46DFC" w:rsidRPr="00BE2763">
        <w:t xml:space="preserve"> просвещения педагогов с целью повышения результативности </w:t>
      </w:r>
      <w:proofErr w:type="spellStart"/>
      <w:r w:rsidR="00F46DFC" w:rsidRPr="00BE2763">
        <w:t>здоровьесберегающей</w:t>
      </w:r>
      <w:proofErr w:type="spellEnd"/>
      <w:r w:rsidR="00F46DFC" w:rsidRPr="00BE2763">
        <w:t xml:space="preserve"> деятельности ОУ;</w:t>
      </w:r>
    </w:p>
    <w:p w:rsidR="00F46DFC" w:rsidRPr="00BE2763" w:rsidRDefault="00F46DFC" w:rsidP="003C53B0">
      <w:pPr>
        <w:tabs>
          <w:tab w:val="left" w:pos="0"/>
        </w:tabs>
        <w:ind w:firstLine="426"/>
        <w:jc w:val="both"/>
      </w:pPr>
      <w:r w:rsidRPr="00BE2763">
        <w:t>- в создании условий для информационного обеспечения агитационной работы, способствующей повышению готовности родителей к формированию ЗОЖ, становлению здоровой и социально-благополучной семьи.</w:t>
      </w:r>
    </w:p>
    <w:p w:rsidR="00340036" w:rsidRPr="00BE2763" w:rsidRDefault="00340036" w:rsidP="00D12372">
      <w:pPr>
        <w:tabs>
          <w:tab w:val="left" w:pos="0"/>
        </w:tabs>
      </w:pPr>
    </w:p>
    <w:p w:rsidR="009D5E5D" w:rsidRPr="00BE2763" w:rsidRDefault="009D5E5D" w:rsidP="00D743CD">
      <w:pPr>
        <w:numPr>
          <w:ilvl w:val="0"/>
          <w:numId w:val="9"/>
        </w:numPr>
        <w:tabs>
          <w:tab w:val="left" w:pos="709"/>
        </w:tabs>
        <w:rPr>
          <w:b/>
        </w:rPr>
      </w:pPr>
      <w:r w:rsidRPr="00BE2763">
        <w:rPr>
          <w:b/>
        </w:rPr>
        <w:t>Ресурсы образовательного учреждения для эффективного решения выявленных проблем.</w:t>
      </w:r>
    </w:p>
    <w:p w:rsidR="00340036" w:rsidRPr="00BE2763" w:rsidRDefault="00340036" w:rsidP="003C53B0">
      <w:pPr>
        <w:tabs>
          <w:tab w:val="left" w:pos="709"/>
        </w:tabs>
        <w:ind w:left="1080" w:firstLine="621"/>
        <w:jc w:val="both"/>
        <w:rPr>
          <w:b/>
        </w:rPr>
      </w:pPr>
    </w:p>
    <w:p w:rsidR="00F46DFC" w:rsidRPr="00BE2763" w:rsidRDefault="001866FC" w:rsidP="003C53B0">
      <w:pPr>
        <w:tabs>
          <w:tab w:val="left" w:pos="709"/>
        </w:tabs>
        <w:ind w:firstLine="621"/>
        <w:jc w:val="both"/>
      </w:pPr>
      <w:r w:rsidRPr="00BE2763">
        <w:t>Решение задач, связанных с сохранением и укреплением здоровья обучающихся (воспитанников) обеспечивается следующими ресурсами: ф</w:t>
      </w:r>
      <w:r w:rsidR="00F46DFC" w:rsidRPr="00BE2763">
        <w:t>инансовы</w:t>
      </w:r>
      <w:r w:rsidRPr="00BE2763">
        <w:t>ми, м</w:t>
      </w:r>
      <w:r w:rsidR="00F46DFC" w:rsidRPr="00BE2763">
        <w:t>атериально-технически</w:t>
      </w:r>
      <w:r w:rsidRPr="00BE2763">
        <w:t>ми, к</w:t>
      </w:r>
      <w:r w:rsidR="00F46DFC" w:rsidRPr="00BE2763">
        <w:t>адровы</w:t>
      </w:r>
      <w:r w:rsidRPr="00BE2763">
        <w:t>ми,</w:t>
      </w:r>
      <w:r w:rsidR="00F46DFC" w:rsidRPr="00BE2763">
        <w:t xml:space="preserve"> </w:t>
      </w:r>
      <w:r w:rsidRPr="00BE2763">
        <w:t>м</w:t>
      </w:r>
      <w:r w:rsidR="00F46DFC" w:rsidRPr="00BE2763">
        <w:t>етодически</w:t>
      </w:r>
      <w:r w:rsidRPr="00BE2763">
        <w:t>ми, и</w:t>
      </w:r>
      <w:r w:rsidR="00F46DFC" w:rsidRPr="00BE2763">
        <w:t>нформационны</w:t>
      </w:r>
      <w:r w:rsidRPr="00BE2763">
        <w:t>ми.</w:t>
      </w:r>
    </w:p>
    <w:p w:rsidR="00340036" w:rsidRPr="00BE2763" w:rsidRDefault="00340036" w:rsidP="001866FC">
      <w:pPr>
        <w:tabs>
          <w:tab w:val="left" w:pos="709"/>
        </w:tabs>
      </w:pPr>
    </w:p>
    <w:p w:rsidR="009D5E5D" w:rsidRPr="00BE2763" w:rsidRDefault="009D5E5D" w:rsidP="00D743CD">
      <w:pPr>
        <w:numPr>
          <w:ilvl w:val="0"/>
          <w:numId w:val="9"/>
        </w:numPr>
        <w:tabs>
          <w:tab w:val="left" w:pos="709"/>
        </w:tabs>
        <w:rPr>
          <w:b/>
        </w:rPr>
      </w:pPr>
      <w:r w:rsidRPr="00BE2763">
        <w:rPr>
          <w:b/>
        </w:rPr>
        <w:t xml:space="preserve">Педагогическая концепция </w:t>
      </w:r>
      <w:proofErr w:type="spellStart"/>
      <w:r w:rsidRPr="00BE2763">
        <w:rPr>
          <w:b/>
        </w:rPr>
        <w:t>здоровьеориентированной</w:t>
      </w:r>
      <w:proofErr w:type="spellEnd"/>
      <w:r w:rsidRPr="00BE2763">
        <w:rPr>
          <w:b/>
        </w:rPr>
        <w:t xml:space="preserve"> деятельнос</w:t>
      </w:r>
      <w:r w:rsidR="00D4553B" w:rsidRPr="00BE2763">
        <w:rPr>
          <w:b/>
        </w:rPr>
        <w:t>ти образовательной организации.</w:t>
      </w:r>
    </w:p>
    <w:p w:rsidR="00340036" w:rsidRPr="00BE2763" w:rsidRDefault="00340036" w:rsidP="00340036">
      <w:pPr>
        <w:tabs>
          <w:tab w:val="left" w:pos="709"/>
        </w:tabs>
        <w:ind w:left="1080"/>
        <w:rPr>
          <w:b/>
        </w:rPr>
      </w:pPr>
    </w:p>
    <w:p w:rsidR="00340036" w:rsidRPr="00BE2763" w:rsidRDefault="007B7B48" w:rsidP="00340036">
      <w:pPr>
        <w:numPr>
          <w:ilvl w:val="1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Концептуальные положения, ведущие подходы и принципы, определяющие реализацию Программы.</w:t>
      </w:r>
    </w:p>
    <w:p w:rsidR="00A2103D" w:rsidRPr="00BE2763" w:rsidRDefault="00A2103D" w:rsidP="003C53B0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spellStart"/>
      <w:r w:rsidRPr="00BE2763">
        <w:rPr>
          <w:bCs/>
        </w:rPr>
        <w:t>Компетентностный</w:t>
      </w:r>
      <w:proofErr w:type="spellEnd"/>
      <w:r w:rsidRPr="00BE2763">
        <w:rPr>
          <w:bCs/>
        </w:rPr>
        <w:t xml:space="preserve"> и личностно ориентированный подходы,</w:t>
      </w:r>
      <w:r w:rsidR="00D4553B" w:rsidRPr="00BE2763">
        <w:rPr>
          <w:bCs/>
        </w:rPr>
        <w:t xml:space="preserve"> </w:t>
      </w:r>
      <w:r w:rsidR="00C8548F" w:rsidRPr="00BE2763">
        <w:rPr>
          <w:bCs/>
        </w:rPr>
        <w:t xml:space="preserve">обеспечивающие </w:t>
      </w:r>
      <w:proofErr w:type="spellStart"/>
      <w:r w:rsidRPr="00BE2763">
        <w:rPr>
          <w:bCs/>
        </w:rPr>
        <w:t>здоровьесозидающий</w:t>
      </w:r>
      <w:proofErr w:type="spellEnd"/>
      <w:r w:rsidRPr="00BE2763">
        <w:rPr>
          <w:bCs/>
        </w:rPr>
        <w:t xml:space="preserve"> характер</w:t>
      </w:r>
      <w:r w:rsidR="00D4553B" w:rsidRPr="00BE2763">
        <w:rPr>
          <w:bCs/>
        </w:rPr>
        <w:t xml:space="preserve"> деятельности образовательной организации</w:t>
      </w:r>
      <w:r w:rsidRPr="00BE2763">
        <w:rPr>
          <w:bCs/>
        </w:rPr>
        <w:t>.</w:t>
      </w:r>
    </w:p>
    <w:p w:rsidR="00A2103D" w:rsidRPr="00BE2763" w:rsidRDefault="00A2103D" w:rsidP="003C53B0">
      <w:pPr>
        <w:autoSpaceDE w:val="0"/>
        <w:autoSpaceDN w:val="0"/>
        <w:adjustRightInd w:val="0"/>
        <w:ind w:firstLine="426"/>
        <w:jc w:val="both"/>
      </w:pPr>
      <w:r w:rsidRPr="00BE2763">
        <w:rPr>
          <w:bCs/>
        </w:rPr>
        <w:t xml:space="preserve"> В ОУ есть возможность создания условий для реализации Программ для </w:t>
      </w:r>
      <w:r w:rsidRPr="00BE2763">
        <w:t>последовательного формирования организационно-педагогичес</w:t>
      </w:r>
      <w:r w:rsidR="00D4553B" w:rsidRPr="00BE2763">
        <w:t xml:space="preserve">ких </w:t>
      </w:r>
      <w:r w:rsidRPr="00BE2763">
        <w:t xml:space="preserve">условий – </w:t>
      </w:r>
      <w:proofErr w:type="spellStart"/>
      <w:r w:rsidRPr="00BE2763">
        <w:t>здоровьесберегающего</w:t>
      </w:r>
      <w:proofErr w:type="spellEnd"/>
      <w:r w:rsidRPr="00BE2763">
        <w:t xml:space="preserve"> пространства, в котором обучающиеся решают задачи, связанные с заботой о здоровье, и принимают на себя ответственность за собственные результаты. Реализация данных Программ </w:t>
      </w:r>
      <w:r w:rsidR="003C53B0" w:rsidRPr="00BE2763">
        <w:t>обеспечивает защиту</w:t>
      </w:r>
      <w:r w:rsidRPr="00BE2763">
        <w:t xml:space="preserve"> здоровья обучающихся от неблагоприятных воздействий, развивает и укрепляет здоровье обучающихся, формируя у них культуру здоровья.</w:t>
      </w:r>
    </w:p>
    <w:p w:rsidR="00D4553B" w:rsidRPr="00BE2763" w:rsidRDefault="00D4553B" w:rsidP="003C53B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lastRenderedPageBreak/>
        <w:t xml:space="preserve">Успех в деятельности по социализации обучающихся в области здорового образа </w:t>
      </w:r>
      <w:r w:rsidR="003C53B0" w:rsidRPr="00BE2763">
        <w:rPr>
          <w:rFonts w:ascii="Times New Roman" w:hAnsi="Times New Roman"/>
          <w:sz w:val="24"/>
          <w:szCs w:val="24"/>
        </w:rPr>
        <w:t>жизни зависит</w:t>
      </w:r>
      <w:r w:rsidRPr="00BE2763">
        <w:rPr>
          <w:rFonts w:ascii="Times New Roman" w:hAnsi="Times New Roman"/>
          <w:sz w:val="24"/>
          <w:szCs w:val="24"/>
        </w:rPr>
        <w:t xml:space="preserve"> от тесного взаимодействия всех заинтересованных его участников.  И строится на следующих принципах: принцип не</w:t>
      </w:r>
      <w:r w:rsidR="003C53B0">
        <w:rPr>
          <w:rFonts w:ascii="Times New Roman" w:hAnsi="Times New Roman"/>
          <w:sz w:val="24"/>
          <w:szCs w:val="24"/>
        </w:rPr>
        <w:t xml:space="preserve"> </w:t>
      </w:r>
      <w:r w:rsidRPr="00BE2763">
        <w:rPr>
          <w:rFonts w:ascii="Times New Roman" w:hAnsi="Times New Roman"/>
          <w:sz w:val="24"/>
          <w:szCs w:val="24"/>
        </w:rPr>
        <w:t xml:space="preserve">нанесения </w:t>
      </w:r>
      <w:r w:rsidR="003C53B0" w:rsidRPr="00BE2763">
        <w:rPr>
          <w:rFonts w:ascii="Times New Roman" w:hAnsi="Times New Roman"/>
          <w:sz w:val="24"/>
          <w:szCs w:val="24"/>
        </w:rPr>
        <w:t>вреда, принцип</w:t>
      </w:r>
      <w:r w:rsidRPr="00BE2763">
        <w:rPr>
          <w:rFonts w:ascii="Times New Roman" w:hAnsi="Times New Roman"/>
          <w:sz w:val="24"/>
          <w:szCs w:val="24"/>
        </w:rPr>
        <w:t xml:space="preserve"> приоритета развивающего обучения, принцип формирования ответственности учащихся за свое здоровье. И только совместная творческая работа помогает личному становлению и росту, как педагога, так и его воспитанников, делая их активными членами общества. </w:t>
      </w:r>
    </w:p>
    <w:p w:rsidR="00A2103D" w:rsidRPr="00BE2763" w:rsidRDefault="00A2103D" w:rsidP="00A2103D">
      <w:pPr>
        <w:tabs>
          <w:tab w:val="left" w:pos="709"/>
        </w:tabs>
        <w:ind w:left="1800"/>
      </w:pPr>
    </w:p>
    <w:p w:rsidR="00305AD5" w:rsidRPr="00BE2763" w:rsidRDefault="00305AD5" w:rsidP="00D4553B">
      <w:pPr>
        <w:numPr>
          <w:ilvl w:val="1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Стратегическ</w:t>
      </w:r>
      <w:r w:rsidR="00D4553B" w:rsidRPr="00BE2763">
        <w:rPr>
          <w:b/>
        </w:rPr>
        <w:t>ая</w:t>
      </w:r>
      <w:r w:rsidRPr="00BE2763">
        <w:rPr>
          <w:b/>
        </w:rPr>
        <w:t xml:space="preserve"> цел</w:t>
      </w:r>
      <w:r w:rsidR="00D4553B" w:rsidRPr="00BE2763">
        <w:rPr>
          <w:b/>
        </w:rPr>
        <w:t>ь</w:t>
      </w:r>
      <w:r w:rsidRPr="00BE2763">
        <w:rPr>
          <w:b/>
        </w:rPr>
        <w:t xml:space="preserve"> Программы.</w:t>
      </w:r>
    </w:p>
    <w:p w:rsidR="00D4553B" w:rsidRPr="00BE2763" w:rsidRDefault="00DF4491" w:rsidP="003C53B0">
      <w:pPr>
        <w:tabs>
          <w:tab w:val="left" w:pos="709"/>
        </w:tabs>
        <w:ind w:left="720"/>
        <w:jc w:val="both"/>
      </w:pPr>
      <w:r w:rsidRPr="00BE2763">
        <w:t>Обеспечение системного комплексного подхода к сохранению и укреплению здоровья</w:t>
      </w:r>
      <w:r w:rsidR="00C8548F" w:rsidRPr="00BE2763">
        <w:t xml:space="preserve">, формированию культуры здоровья и здорового образа жизни обучающихся (воспитанников) на основе сформированной </w:t>
      </w:r>
      <w:proofErr w:type="spellStart"/>
      <w:r w:rsidR="00C8548F" w:rsidRPr="00BE2763">
        <w:t>здоровьесберегающей</w:t>
      </w:r>
      <w:proofErr w:type="spellEnd"/>
      <w:r w:rsidR="00C8548F" w:rsidRPr="00BE2763">
        <w:t xml:space="preserve"> среды образовательного учреждения.</w:t>
      </w:r>
    </w:p>
    <w:p w:rsidR="00340036" w:rsidRPr="00BE2763" w:rsidRDefault="00340036" w:rsidP="00D4553B">
      <w:pPr>
        <w:tabs>
          <w:tab w:val="left" w:pos="709"/>
        </w:tabs>
        <w:ind w:left="720"/>
      </w:pPr>
    </w:p>
    <w:p w:rsidR="00305AD5" w:rsidRPr="00BE2763" w:rsidRDefault="003C2756" w:rsidP="00D4553B">
      <w:pPr>
        <w:numPr>
          <w:ilvl w:val="1"/>
          <w:numId w:val="14"/>
        </w:numPr>
        <w:tabs>
          <w:tab w:val="left" w:pos="709"/>
        </w:tabs>
        <w:rPr>
          <w:b/>
        </w:rPr>
      </w:pPr>
      <w:r>
        <w:rPr>
          <w:b/>
        </w:rPr>
        <w:t xml:space="preserve"> </w:t>
      </w:r>
      <w:r w:rsidR="00305AD5" w:rsidRPr="00BE2763">
        <w:rPr>
          <w:b/>
        </w:rPr>
        <w:t>Задачи, обеспечивающие достижение поставленных целей.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 xml:space="preserve">Совершенствовать </w:t>
      </w:r>
      <w:proofErr w:type="spellStart"/>
      <w:r w:rsidRPr="00BE2763">
        <w:t>здоровьесберегающую</w:t>
      </w:r>
      <w:proofErr w:type="spellEnd"/>
      <w:r w:rsidRPr="00BE2763">
        <w:t xml:space="preserve"> среду ОУ, обеспечивающую атмосферу благополучия и успешности для обучающихся, в том числе для детей с ограниченными возможностями здоровья;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 xml:space="preserve"> Обеспечивать постоянное выполнение законодательства по охране жизни и здоровья детей в образовательных учреждениях (проведение санитарно-эпидемиологических и профилактических мероприятий);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 xml:space="preserve">Обеспечивать стабильные условия для полноценного и сбалансированного питания в ОУ с учетом особенностей детей (качественное горячее питание, диетическое </w:t>
      </w:r>
      <w:r w:rsidR="003C53B0" w:rsidRPr="00BE2763">
        <w:t>питание, обеспечение</w:t>
      </w:r>
      <w:r w:rsidRPr="00BE2763">
        <w:t xml:space="preserve"> питьевого режима); Реализовывать в практической деятельности педагогов наиболее результативные </w:t>
      </w:r>
      <w:proofErr w:type="spellStart"/>
      <w:r w:rsidRPr="00BE2763">
        <w:t>здоровьесберегающие</w:t>
      </w:r>
      <w:proofErr w:type="spellEnd"/>
      <w:r w:rsidRPr="00BE2763">
        <w:t xml:space="preserve"> технологии с целью повышения качества образовательной деятельности;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 xml:space="preserve">Повышать готовность педагогов к </w:t>
      </w:r>
      <w:proofErr w:type="spellStart"/>
      <w:r w:rsidRPr="00BE2763">
        <w:t>здоровьесберегающей</w:t>
      </w:r>
      <w:proofErr w:type="spellEnd"/>
      <w:r w:rsidRPr="00BE2763">
        <w:t xml:space="preserve"> (</w:t>
      </w:r>
      <w:proofErr w:type="spellStart"/>
      <w:r w:rsidRPr="00BE2763">
        <w:t>здоровьеразвивающей</w:t>
      </w:r>
      <w:proofErr w:type="spellEnd"/>
      <w:r w:rsidRPr="00BE2763">
        <w:t xml:space="preserve">, </w:t>
      </w:r>
      <w:proofErr w:type="spellStart"/>
      <w:r w:rsidRPr="00BE2763">
        <w:t>здоровьеформирующей</w:t>
      </w:r>
      <w:proofErr w:type="spellEnd"/>
      <w:r w:rsidRPr="00BE2763">
        <w:t xml:space="preserve">) профессиональной деятельности, в </w:t>
      </w:r>
      <w:proofErr w:type="spellStart"/>
      <w:r w:rsidRPr="00BE2763">
        <w:t>т.ч</w:t>
      </w:r>
      <w:proofErr w:type="spellEnd"/>
      <w:r w:rsidRPr="00BE2763">
        <w:t>. готовность к сохранению и укреплению собственного здоровья и здоровья обучающихся(воспитанников);</w:t>
      </w:r>
    </w:p>
    <w:p w:rsidR="000C5244" w:rsidRPr="00BE2763" w:rsidRDefault="000C5244" w:rsidP="003C53B0">
      <w:pPr>
        <w:numPr>
          <w:ilvl w:val="0"/>
          <w:numId w:val="16"/>
        </w:numPr>
        <w:jc w:val="both"/>
      </w:pPr>
      <w:r w:rsidRPr="00BE2763">
        <w:t xml:space="preserve">Разработать и внедрить целевые подпрограммы и проекты профилактической и коррекционно-оздоровительной направленности, обеспечивающие формирование здоровья и здорового образа жизни обучающихся (воспитанников), в </w:t>
      </w:r>
      <w:proofErr w:type="spellStart"/>
      <w:r w:rsidRPr="00BE2763">
        <w:t>т.ч</w:t>
      </w:r>
      <w:proofErr w:type="spellEnd"/>
      <w:r w:rsidRPr="00BE2763">
        <w:t>. профилактику зависимого поведения;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center" w:pos="709"/>
          <w:tab w:val="right" w:pos="9355"/>
        </w:tabs>
        <w:jc w:val="both"/>
      </w:pPr>
      <w:r w:rsidRPr="00BE2763">
        <w:t>Совершенствовать систему воспитательной работы по формированию устойчивой мотивации к здоровому образу жизни обучающихся (воспитанников), развитию навыков физической, психической и нравственной деятельности в повседневной жизни;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 xml:space="preserve">Совершенствовать систему </w:t>
      </w:r>
      <w:proofErr w:type="spellStart"/>
      <w:r w:rsidRPr="00BE2763">
        <w:t>внутришкольного</w:t>
      </w:r>
      <w:proofErr w:type="spellEnd"/>
      <w:r w:rsidRPr="00BE2763">
        <w:t xml:space="preserve"> обучения педагогов с целью повышения результативности </w:t>
      </w:r>
      <w:proofErr w:type="spellStart"/>
      <w:r w:rsidRPr="00BE2763">
        <w:t>здоровьесберегающей</w:t>
      </w:r>
      <w:proofErr w:type="spellEnd"/>
      <w:r w:rsidRPr="00BE2763">
        <w:t xml:space="preserve"> деятельности образовательного учреждения;</w:t>
      </w:r>
    </w:p>
    <w:p w:rsidR="000C5244" w:rsidRPr="00BE2763" w:rsidRDefault="000C5244" w:rsidP="003C53B0">
      <w:pPr>
        <w:numPr>
          <w:ilvl w:val="0"/>
          <w:numId w:val="16"/>
        </w:numPr>
        <w:tabs>
          <w:tab w:val="left" w:pos="709"/>
        </w:tabs>
        <w:jc w:val="both"/>
      </w:pPr>
      <w:r w:rsidRPr="00BE2763">
        <w:t>Создать условия для информационного обеспечения агитационной работы, способствующие повышению готовности родителей к формированию здорового образа жизни, становлению здоровой и социально благополучной семьи.</w:t>
      </w:r>
    </w:p>
    <w:p w:rsidR="00561833" w:rsidRPr="00BE2763" w:rsidRDefault="00561833" w:rsidP="00561833">
      <w:pPr>
        <w:tabs>
          <w:tab w:val="left" w:pos="709"/>
        </w:tabs>
        <w:ind w:left="720"/>
      </w:pPr>
    </w:p>
    <w:p w:rsidR="00305AD5" w:rsidRPr="00BE2763" w:rsidRDefault="00305AD5" w:rsidP="00D4553B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Основные направления реализации Программы.</w:t>
      </w:r>
    </w:p>
    <w:p w:rsidR="00C8548F" w:rsidRPr="00BE2763" w:rsidRDefault="00C8548F" w:rsidP="00C8548F">
      <w:pPr>
        <w:tabs>
          <w:tab w:val="left" w:pos="4760"/>
        </w:tabs>
      </w:pPr>
    </w:p>
    <w:p w:rsidR="00C8548F" w:rsidRPr="00BE2763" w:rsidRDefault="00C8548F" w:rsidP="00C8548F">
      <w:pPr>
        <w:tabs>
          <w:tab w:val="left" w:pos="4760"/>
        </w:tabs>
      </w:pPr>
      <w:r w:rsidRPr="00BE2763">
        <w:t>Основные направления Программы будут реализовываться через долгосрочные и краткосрочные проекты и подпрограммы:</w:t>
      </w:r>
    </w:p>
    <w:p w:rsidR="00C8548F" w:rsidRPr="00BE2763" w:rsidRDefault="00C8548F" w:rsidP="00C8548F">
      <w:pPr>
        <w:tabs>
          <w:tab w:val="left" w:pos="4760"/>
        </w:tabs>
      </w:pPr>
    </w:p>
    <w:p w:rsidR="00C8548F" w:rsidRPr="00BE2763" w:rsidRDefault="00C8548F" w:rsidP="00C8548F">
      <w:pPr>
        <w:tabs>
          <w:tab w:val="left" w:pos="4760"/>
        </w:tabs>
      </w:pPr>
      <w:r w:rsidRPr="00BE2763">
        <w:t xml:space="preserve">«Правильное питание </w:t>
      </w:r>
      <w:r w:rsidR="003C53B0">
        <w:t>залог здоровья</w:t>
      </w:r>
      <w:r w:rsidRPr="00BE2763">
        <w:t>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>«Подвижные игры»;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>«Страна здоровья»;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>«</w:t>
      </w:r>
      <w:r w:rsidR="003C53B0">
        <w:t xml:space="preserve">Советы </w:t>
      </w:r>
      <w:proofErr w:type="spellStart"/>
      <w:r w:rsidR="003C53B0">
        <w:t>витаминки</w:t>
      </w:r>
      <w:proofErr w:type="spellEnd"/>
      <w:r w:rsidRPr="00BE2763">
        <w:t>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lastRenderedPageBreak/>
        <w:t>«Дорожная азбука»;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>«Готовимся к сдаче ГТО»;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>«Школа безопасности»;</w:t>
      </w:r>
    </w:p>
    <w:p w:rsidR="00C8548F" w:rsidRPr="00BE2763" w:rsidRDefault="003C53B0" w:rsidP="00C8548F">
      <w:pPr>
        <w:tabs>
          <w:tab w:val="left" w:pos="4760"/>
        </w:tabs>
      </w:pPr>
      <w:r w:rsidRPr="00BE2763">
        <w:t xml:space="preserve"> </w:t>
      </w:r>
      <w:r w:rsidR="00C8548F" w:rsidRPr="00BE2763">
        <w:t>«Создай себя»;</w:t>
      </w:r>
    </w:p>
    <w:p w:rsidR="00C8548F" w:rsidRPr="00BE2763" w:rsidRDefault="00C8548F" w:rsidP="00C8548F">
      <w:pPr>
        <w:tabs>
          <w:tab w:val="left" w:pos="709"/>
        </w:tabs>
      </w:pPr>
      <w:r w:rsidRPr="00BE2763">
        <w:t>«Мой выбор – здоровье!».</w:t>
      </w:r>
    </w:p>
    <w:p w:rsidR="00C8548F" w:rsidRPr="00BE2763" w:rsidRDefault="00C8548F" w:rsidP="00C8548F">
      <w:pPr>
        <w:tabs>
          <w:tab w:val="left" w:pos="709"/>
        </w:tabs>
      </w:pPr>
    </w:p>
    <w:p w:rsidR="00305AD5" w:rsidRPr="00BE2763" w:rsidRDefault="00305AD5" w:rsidP="00D4553B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Условия реализации Программы.</w:t>
      </w:r>
    </w:p>
    <w:p w:rsidR="00561833" w:rsidRPr="00BE2763" w:rsidRDefault="00561833" w:rsidP="00561833">
      <w:pPr>
        <w:tabs>
          <w:tab w:val="left" w:pos="709"/>
        </w:tabs>
        <w:ind w:left="360"/>
        <w:rPr>
          <w:b/>
        </w:rPr>
      </w:pPr>
    </w:p>
    <w:p w:rsidR="00BB2D40" w:rsidRPr="00BE2763" w:rsidRDefault="00BB2D40" w:rsidP="003C53B0">
      <w:pPr>
        <w:numPr>
          <w:ilvl w:val="0"/>
          <w:numId w:val="18"/>
        </w:numPr>
        <w:tabs>
          <w:tab w:val="left" w:pos="709"/>
        </w:tabs>
        <w:jc w:val="both"/>
      </w:pPr>
      <w:r w:rsidRPr="00BE2763">
        <w:t xml:space="preserve">Организация управления </w:t>
      </w:r>
      <w:proofErr w:type="spellStart"/>
      <w:r w:rsidRPr="00BE2763">
        <w:t>здоровьесберегающей</w:t>
      </w:r>
      <w:proofErr w:type="spellEnd"/>
      <w:r w:rsidRPr="00BE2763">
        <w:t xml:space="preserve"> деятельностью образовательного учреждения через Службу здоровья.</w:t>
      </w:r>
    </w:p>
    <w:p w:rsidR="00BB2D40" w:rsidRPr="00BE2763" w:rsidRDefault="00BB2D40" w:rsidP="003C53B0">
      <w:pPr>
        <w:numPr>
          <w:ilvl w:val="0"/>
          <w:numId w:val="18"/>
        </w:numPr>
        <w:tabs>
          <w:tab w:val="left" w:pos="709"/>
        </w:tabs>
        <w:jc w:val="both"/>
      </w:pPr>
      <w:r w:rsidRPr="00BE2763">
        <w:t>Совершенствование научно-методического и информационного обеспечения реализации Программы.</w:t>
      </w:r>
    </w:p>
    <w:p w:rsidR="00BB2D40" w:rsidRPr="00BE2763" w:rsidRDefault="00BB2D40" w:rsidP="003C53B0">
      <w:pPr>
        <w:numPr>
          <w:ilvl w:val="0"/>
          <w:numId w:val="18"/>
        </w:numPr>
        <w:tabs>
          <w:tab w:val="left" w:pos="709"/>
        </w:tabs>
        <w:jc w:val="both"/>
      </w:pPr>
      <w:r w:rsidRPr="00BE2763">
        <w:t>Выстраивание эффективного социального партнерства ОУ с учреждениями социально – культурной направленности, здравоохранения, туризма и спорта.</w:t>
      </w:r>
    </w:p>
    <w:p w:rsidR="00BB2D40" w:rsidRPr="00BE2763" w:rsidRDefault="00BB2D40" w:rsidP="003C53B0">
      <w:pPr>
        <w:numPr>
          <w:ilvl w:val="0"/>
          <w:numId w:val="18"/>
        </w:numPr>
        <w:tabs>
          <w:tab w:val="left" w:pos="709"/>
        </w:tabs>
        <w:jc w:val="both"/>
      </w:pPr>
      <w:r w:rsidRPr="00BE2763">
        <w:t>Кадровое обеспечение деятельности ОУ за счет подготовки и повышения квалификации педагогов и специалистов.</w:t>
      </w:r>
    </w:p>
    <w:p w:rsidR="00BB2D40" w:rsidRPr="00BE2763" w:rsidRDefault="00BB2D40" w:rsidP="003C53B0">
      <w:pPr>
        <w:numPr>
          <w:ilvl w:val="0"/>
          <w:numId w:val="18"/>
        </w:numPr>
        <w:tabs>
          <w:tab w:val="left" w:pos="709"/>
        </w:tabs>
        <w:jc w:val="both"/>
      </w:pPr>
      <w:r w:rsidRPr="00BE2763">
        <w:t>Отслеживание реализации Программы.</w:t>
      </w:r>
    </w:p>
    <w:p w:rsidR="00BB2D40" w:rsidRPr="00BE2763" w:rsidRDefault="00BB2D40" w:rsidP="00561833">
      <w:pPr>
        <w:tabs>
          <w:tab w:val="left" w:pos="709"/>
        </w:tabs>
        <w:ind w:left="1080"/>
      </w:pPr>
    </w:p>
    <w:p w:rsidR="00305AD5" w:rsidRPr="00BE2763" w:rsidRDefault="00305AD5" w:rsidP="00D4553B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Этапы и сроки реализации Программы.</w:t>
      </w:r>
    </w:p>
    <w:p w:rsidR="00365860" w:rsidRPr="00BE2763" w:rsidRDefault="00365860" w:rsidP="00365860"/>
    <w:p w:rsidR="00C8548F" w:rsidRPr="00BE2763" w:rsidRDefault="00C8548F" w:rsidP="00C8548F">
      <w:pPr>
        <w:tabs>
          <w:tab w:val="left" w:pos="4760"/>
        </w:tabs>
      </w:pPr>
      <w:r w:rsidRPr="00BE2763">
        <w:t>Программа реализуется с 2016 по 2020 гг. в три этапа:</w:t>
      </w:r>
    </w:p>
    <w:p w:rsidR="00C8548F" w:rsidRPr="00BE2763" w:rsidRDefault="00C8548F" w:rsidP="00C8548F">
      <w:pPr>
        <w:tabs>
          <w:tab w:val="left" w:pos="4760"/>
        </w:tabs>
      </w:pPr>
    </w:p>
    <w:p w:rsidR="00C8548F" w:rsidRPr="00BE2763" w:rsidRDefault="00C8548F" w:rsidP="00C8548F">
      <w:pPr>
        <w:tabs>
          <w:tab w:val="left" w:pos="4760"/>
        </w:tabs>
      </w:pPr>
      <w:r w:rsidRPr="00BE2763">
        <w:t>Первый этап (2016г.) – организационный;</w:t>
      </w:r>
    </w:p>
    <w:p w:rsidR="00C8548F" w:rsidRPr="00BE2763" w:rsidRDefault="00C8548F" w:rsidP="00C8548F">
      <w:pPr>
        <w:tabs>
          <w:tab w:val="left" w:pos="4760"/>
        </w:tabs>
      </w:pPr>
      <w:r w:rsidRPr="00BE2763">
        <w:t xml:space="preserve">Второй этап (2017 – 2019 гг.) – </w:t>
      </w:r>
      <w:proofErr w:type="spellStart"/>
      <w:r w:rsidRPr="00BE2763">
        <w:t>деятельностный</w:t>
      </w:r>
      <w:proofErr w:type="spellEnd"/>
      <w:r w:rsidRPr="00BE2763">
        <w:t>;</w:t>
      </w:r>
    </w:p>
    <w:p w:rsidR="00365860" w:rsidRPr="00BE2763" w:rsidRDefault="00C8548F" w:rsidP="00C8548F">
      <w:pPr>
        <w:tabs>
          <w:tab w:val="left" w:pos="709"/>
        </w:tabs>
      </w:pPr>
      <w:r w:rsidRPr="00BE2763">
        <w:t>Третий этап (2020 г.) – заключительный.</w:t>
      </w:r>
    </w:p>
    <w:p w:rsidR="00C8548F" w:rsidRPr="00BE2763" w:rsidRDefault="00C8548F" w:rsidP="00C8548F">
      <w:pPr>
        <w:tabs>
          <w:tab w:val="left" w:pos="709"/>
        </w:tabs>
      </w:pPr>
    </w:p>
    <w:p w:rsidR="00305AD5" w:rsidRPr="00BE2763" w:rsidRDefault="00305AD5" w:rsidP="00D4553B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Ожидаемые результаты реализации Программы.</w:t>
      </w:r>
    </w:p>
    <w:p w:rsidR="00C8548F" w:rsidRPr="00BE2763" w:rsidRDefault="00C8548F" w:rsidP="00C8548F">
      <w:pPr>
        <w:tabs>
          <w:tab w:val="left" w:pos="709"/>
        </w:tabs>
        <w:ind w:left="360"/>
      </w:pPr>
    </w:p>
    <w:p w:rsidR="00C8548F" w:rsidRPr="00BE2763" w:rsidRDefault="00C8548F" w:rsidP="003C53B0">
      <w:pPr>
        <w:tabs>
          <w:tab w:val="left" w:pos="4760"/>
        </w:tabs>
        <w:ind w:left="360" w:firstLine="633"/>
        <w:jc w:val="both"/>
      </w:pPr>
      <w:r w:rsidRPr="00BE2763">
        <w:rPr>
          <w:b/>
        </w:rPr>
        <w:t>Для обучающихся (воспитанников):</w:t>
      </w:r>
      <w:r w:rsidRPr="00BE2763">
        <w:t xml:space="preserve"> снижение заболеваемости и функциональной напряженности обучающихся (воспитанников); формирование готовности к сохранению и укреплению своего здоровья и здоровья других людей; формирование </w:t>
      </w:r>
      <w:proofErr w:type="spellStart"/>
      <w:r w:rsidRPr="00BE2763">
        <w:t>здоровьесберегающей</w:t>
      </w:r>
      <w:proofErr w:type="spellEnd"/>
      <w:r w:rsidRPr="00BE2763">
        <w:t xml:space="preserve"> компетентности и развитие </w:t>
      </w:r>
      <w:proofErr w:type="spellStart"/>
      <w:r w:rsidRPr="00BE2763">
        <w:t>здоровьесберегающего</w:t>
      </w:r>
      <w:proofErr w:type="spellEnd"/>
      <w:r w:rsidRPr="00BE2763">
        <w:t xml:space="preserve"> мировоззрения.</w:t>
      </w:r>
    </w:p>
    <w:p w:rsidR="00C8548F" w:rsidRPr="00BE2763" w:rsidRDefault="00C8548F" w:rsidP="003C53B0">
      <w:pPr>
        <w:tabs>
          <w:tab w:val="left" w:pos="4760"/>
        </w:tabs>
        <w:ind w:left="360" w:firstLine="633"/>
        <w:jc w:val="both"/>
      </w:pPr>
      <w:r w:rsidRPr="00BE2763">
        <w:rPr>
          <w:b/>
        </w:rPr>
        <w:t>Для родительской общественности:</w:t>
      </w:r>
      <w:r w:rsidRPr="00BE2763">
        <w:t xml:space="preserve"> повышение готовности родителей к формированию здорового образа жизни семьи; вовлеченность в управление образовательного учреждения; удовлетворенность </w:t>
      </w:r>
      <w:proofErr w:type="spellStart"/>
      <w:r w:rsidRPr="00BE2763">
        <w:t>здоровьесберегающей</w:t>
      </w:r>
      <w:proofErr w:type="spellEnd"/>
      <w:r w:rsidRPr="00BE2763">
        <w:t xml:space="preserve"> (</w:t>
      </w:r>
      <w:proofErr w:type="spellStart"/>
      <w:r w:rsidRPr="00BE2763">
        <w:t>здоровьеразвивающей</w:t>
      </w:r>
      <w:proofErr w:type="spellEnd"/>
      <w:r w:rsidRPr="00BE2763">
        <w:t xml:space="preserve">, </w:t>
      </w:r>
      <w:proofErr w:type="spellStart"/>
      <w:r w:rsidRPr="00BE2763">
        <w:t>здоровьеформирующей</w:t>
      </w:r>
      <w:proofErr w:type="spellEnd"/>
      <w:r w:rsidRPr="00BE2763">
        <w:t xml:space="preserve">) профессиональной деятельностью педагогов, результатами </w:t>
      </w:r>
      <w:proofErr w:type="spellStart"/>
      <w:r w:rsidRPr="00BE2763">
        <w:t>здоровьесберегающей</w:t>
      </w:r>
      <w:proofErr w:type="spellEnd"/>
      <w:r w:rsidRPr="00BE2763">
        <w:t xml:space="preserve"> деятельности </w:t>
      </w:r>
      <w:r w:rsidR="003C53B0" w:rsidRPr="00BE2763">
        <w:t>обучающихся</w:t>
      </w:r>
      <w:r w:rsidRPr="00BE2763">
        <w:t>.</w:t>
      </w:r>
    </w:p>
    <w:p w:rsidR="00C8548F" w:rsidRPr="00BE2763" w:rsidRDefault="00C8548F" w:rsidP="003C53B0">
      <w:pPr>
        <w:tabs>
          <w:tab w:val="left" w:pos="709"/>
        </w:tabs>
        <w:ind w:left="360" w:firstLine="633"/>
        <w:jc w:val="both"/>
      </w:pPr>
      <w:r w:rsidRPr="00BE2763">
        <w:rPr>
          <w:b/>
        </w:rPr>
        <w:t>Для педагогического сообщества</w:t>
      </w:r>
      <w:r w:rsidRPr="00BE2763">
        <w:t xml:space="preserve">: повышение готовности педагогов учреждения к </w:t>
      </w:r>
      <w:proofErr w:type="spellStart"/>
      <w:r w:rsidRPr="00BE2763">
        <w:t>здоровьесберегающей</w:t>
      </w:r>
      <w:proofErr w:type="spellEnd"/>
      <w:r w:rsidRPr="00BE2763">
        <w:t xml:space="preserve"> (</w:t>
      </w:r>
      <w:proofErr w:type="spellStart"/>
      <w:r w:rsidRPr="00BE2763">
        <w:t>здоровьеразвивающей</w:t>
      </w:r>
      <w:proofErr w:type="spellEnd"/>
      <w:r w:rsidRPr="00BE2763">
        <w:t xml:space="preserve">, </w:t>
      </w:r>
      <w:proofErr w:type="spellStart"/>
      <w:r w:rsidRPr="00BE2763">
        <w:t>здоровьеформирующей</w:t>
      </w:r>
      <w:proofErr w:type="spellEnd"/>
      <w:r w:rsidRPr="00BE2763">
        <w:t>) деятельности; сохранение и укрепление здоровья самих педагогов.</w:t>
      </w:r>
    </w:p>
    <w:p w:rsidR="00C8548F" w:rsidRPr="00BE2763" w:rsidRDefault="00C8548F" w:rsidP="00C8548F">
      <w:pPr>
        <w:tabs>
          <w:tab w:val="left" w:pos="709"/>
        </w:tabs>
      </w:pPr>
    </w:p>
    <w:p w:rsidR="00305AD5" w:rsidRPr="00BE2763" w:rsidRDefault="00305AD5" w:rsidP="00D4553B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BE2763">
        <w:rPr>
          <w:b/>
        </w:rPr>
        <w:t>Методика оценки эффективности реализации Программы.</w:t>
      </w:r>
    </w:p>
    <w:p w:rsidR="00BE1B5B" w:rsidRPr="00BE2763" w:rsidRDefault="00BE1B5B" w:rsidP="00BE1B5B">
      <w:pPr>
        <w:tabs>
          <w:tab w:val="left" w:pos="709"/>
        </w:tabs>
        <w:ind w:left="360"/>
      </w:pPr>
    </w:p>
    <w:p w:rsidR="00BE1B5B" w:rsidRPr="00BE2763" w:rsidRDefault="00BE2763" w:rsidP="00BE2763">
      <w:pPr>
        <w:pStyle w:val="a9"/>
        <w:numPr>
          <w:ilvl w:val="1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5B" w:rsidRPr="00BE2763">
        <w:rPr>
          <w:rFonts w:ascii="Times New Roman" w:hAnsi="Times New Roman"/>
          <w:b/>
          <w:bCs/>
          <w:sz w:val="24"/>
          <w:szCs w:val="24"/>
        </w:rPr>
        <w:t xml:space="preserve">Диагностический инструментарий для оценки качества </w:t>
      </w:r>
      <w:proofErr w:type="spellStart"/>
      <w:r w:rsidR="00BE1B5B" w:rsidRPr="00BE2763">
        <w:rPr>
          <w:rFonts w:ascii="Times New Roman" w:hAnsi="Times New Roman"/>
          <w:b/>
          <w:bCs/>
          <w:sz w:val="24"/>
          <w:szCs w:val="24"/>
        </w:rPr>
        <w:t>здоровьесберегающей</w:t>
      </w:r>
      <w:proofErr w:type="spellEnd"/>
    </w:p>
    <w:p w:rsidR="00BE1B5B" w:rsidRPr="00BE2763" w:rsidRDefault="00BE1B5B" w:rsidP="00BE1B5B">
      <w:pPr>
        <w:autoSpaceDE w:val="0"/>
        <w:autoSpaceDN w:val="0"/>
        <w:adjustRightInd w:val="0"/>
        <w:rPr>
          <w:b/>
          <w:bCs/>
        </w:rPr>
      </w:pPr>
      <w:r w:rsidRPr="00BE2763">
        <w:rPr>
          <w:b/>
          <w:bCs/>
        </w:rPr>
        <w:t>деятельности образовательных организаций: базовые характеристики и примеры.</w:t>
      </w:r>
    </w:p>
    <w:p w:rsidR="00BE1B5B" w:rsidRPr="00BE2763" w:rsidRDefault="00BE1B5B" w:rsidP="00BE1B5B">
      <w:pPr>
        <w:autoSpaceDE w:val="0"/>
        <w:autoSpaceDN w:val="0"/>
        <w:adjustRightInd w:val="0"/>
        <w:rPr>
          <w:b/>
          <w:bCs/>
        </w:rPr>
      </w:pP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 xml:space="preserve">Для оценки качеству </w:t>
      </w:r>
      <w:proofErr w:type="spellStart"/>
      <w:r w:rsidRPr="00BE2763">
        <w:t>здоровьесберегающей</w:t>
      </w:r>
      <w:proofErr w:type="spellEnd"/>
      <w:r w:rsidRPr="00BE2763">
        <w:t xml:space="preserve"> деятельности образовательных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  <w:rPr>
          <w:i/>
          <w:iCs/>
        </w:rPr>
      </w:pPr>
      <w:r w:rsidRPr="00BE2763">
        <w:t>организаций используются различные методы и методики</w:t>
      </w:r>
      <w:r w:rsidRPr="00BE2763">
        <w:rPr>
          <w:i/>
          <w:iCs/>
        </w:rPr>
        <w:t>:</w:t>
      </w:r>
    </w:p>
    <w:p w:rsidR="00BE1B5B" w:rsidRPr="00BE2763" w:rsidRDefault="00BE1B5B" w:rsidP="003C53B0">
      <w:pPr>
        <w:pStyle w:val="a9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метод экспертных оценок (оценка условий и процессов);</w:t>
      </w:r>
    </w:p>
    <w:p w:rsidR="00BE1B5B" w:rsidRPr="00BE2763" w:rsidRDefault="00BE1B5B" w:rsidP="003C53B0">
      <w:pPr>
        <w:pStyle w:val="a9"/>
        <w:numPr>
          <w:ilvl w:val="0"/>
          <w:numId w:val="1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методики оценки уровня готовности обучающихся к </w:t>
      </w:r>
      <w:proofErr w:type="spellStart"/>
      <w:r w:rsidRPr="00BE2763">
        <w:rPr>
          <w:rFonts w:ascii="Times New Roman" w:hAnsi="Times New Roman"/>
          <w:sz w:val="24"/>
          <w:szCs w:val="24"/>
        </w:rPr>
        <w:t>здоровьеориентированной</w:t>
      </w:r>
      <w:proofErr w:type="spellEnd"/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деятельности: определение уровня </w:t>
      </w:r>
      <w:proofErr w:type="spellStart"/>
      <w:r w:rsidRPr="00BE27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76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личностной позиции (по А. Г. </w:t>
      </w:r>
      <w:proofErr w:type="spellStart"/>
      <w:r w:rsidRPr="00BE2763">
        <w:rPr>
          <w:rFonts w:ascii="Times New Roman" w:hAnsi="Times New Roman"/>
          <w:sz w:val="24"/>
          <w:szCs w:val="24"/>
        </w:rPr>
        <w:t>Маджуге</w:t>
      </w:r>
      <w:proofErr w:type="spellEnd"/>
      <w:r w:rsidRPr="00BE2763">
        <w:rPr>
          <w:rFonts w:ascii="Times New Roman" w:hAnsi="Times New Roman"/>
          <w:sz w:val="24"/>
          <w:szCs w:val="24"/>
        </w:rPr>
        <w:t>); диагностика типа отношения человека к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lastRenderedPageBreak/>
        <w:t xml:space="preserve">здоровью и </w:t>
      </w:r>
      <w:proofErr w:type="spellStart"/>
      <w:r w:rsidRPr="00BE2763">
        <w:rPr>
          <w:rFonts w:ascii="Times New Roman" w:hAnsi="Times New Roman"/>
          <w:sz w:val="24"/>
          <w:szCs w:val="24"/>
        </w:rPr>
        <w:t>здоровьеориентированной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 деятельности (по А. Г. </w:t>
      </w:r>
      <w:proofErr w:type="spellStart"/>
      <w:r w:rsidRPr="00BE2763">
        <w:rPr>
          <w:rFonts w:ascii="Times New Roman" w:hAnsi="Times New Roman"/>
          <w:sz w:val="24"/>
          <w:szCs w:val="24"/>
        </w:rPr>
        <w:t>Маджуге</w:t>
      </w:r>
      <w:proofErr w:type="spellEnd"/>
      <w:r w:rsidRPr="00BE2763">
        <w:rPr>
          <w:rFonts w:ascii="Times New Roman" w:hAnsi="Times New Roman"/>
          <w:sz w:val="24"/>
          <w:szCs w:val="24"/>
        </w:rPr>
        <w:t>);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определение «Индекс отношения к здоровью» (С. Д. </w:t>
      </w:r>
      <w:proofErr w:type="spellStart"/>
      <w:r w:rsidRPr="00BE2763">
        <w:rPr>
          <w:rFonts w:ascii="Times New Roman" w:hAnsi="Times New Roman"/>
          <w:sz w:val="24"/>
          <w:szCs w:val="24"/>
        </w:rPr>
        <w:t>Дерябо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BE2763">
        <w:rPr>
          <w:rFonts w:ascii="Times New Roman" w:hAnsi="Times New Roman"/>
          <w:sz w:val="24"/>
          <w:szCs w:val="24"/>
        </w:rPr>
        <w:t>Ясвина</w:t>
      </w:r>
      <w:proofErr w:type="spellEnd"/>
      <w:r w:rsidRPr="00BE2763">
        <w:rPr>
          <w:rFonts w:ascii="Times New Roman" w:hAnsi="Times New Roman"/>
          <w:sz w:val="24"/>
          <w:szCs w:val="24"/>
        </w:rPr>
        <w:t>) и др.;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методики оценки уровня психоэмоционального состояния: оценка самочувствия,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активности, настроения (САН); оценка уровня социального благополучия и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личностной устойчивости (по А. Антоновскому) и др.;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методики оценки уровня физической подготовленности: тестирование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кондиционной физической подготовленности: быстроты, выносливости, гибкости,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скоростной силы и силы;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методики оценки уровня здоровья: средний показатель здоровья (А. Я. Осин,</w:t>
      </w:r>
    </w:p>
    <w:p w:rsidR="00BE1B5B" w:rsidRPr="00BE2763" w:rsidRDefault="00BE1B5B" w:rsidP="003C53B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 xml:space="preserve">Н. М. </w:t>
      </w:r>
      <w:proofErr w:type="spellStart"/>
      <w:r w:rsidRPr="00BE276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E2763">
        <w:rPr>
          <w:rFonts w:ascii="Times New Roman" w:hAnsi="Times New Roman"/>
          <w:sz w:val="24"/>
          <w:szCs w:val="24"/>
        </w:rPr>
        <w:t xml:space="preserve">, Н. В. Полунина), коэффициент здоровья (по Р. М. </w:t>
      </w:r>
      <w:proofErr w:type="spellStart"/>
      <w:r w:rsidRPr="00BE2763">
        <w:rPr>
          <w:rFonts w:ascii="Times New Roman" w:hAnsi="Times New Roman"/>
          <w:sz w:val="24"/>
          <w:szCs w:val="24"/>
        </w:rPr>
        <w:t>Баевскому</w:t>
      </w:r>
      <w:proofErr w:type="spellEnd"/>
      <w:r w:rsidRPr="00BE2763">
        <w:rPr>
          <w:rFonts w:ascii="Times New Roman" w:hAnsi="Times New Roman"/>
          <w:sz w:val="24"/>
          <w:szCs w:val="24"/>
        </w:rPr>
        <w:t>) и</w:t>
      </w:r>
    </w:p>
    <w:p w:rsidR="00BE1B5B" w:rsidRPr="00BE2763" w:rsidRDefault="00BE1B5B" w:rsidP="003C53B0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др.</w:t>
      </w:r>
    </w:p>
    <w:p w:rsidR="00BE1B5B" w:rsidRPr="00BE2763" w:rsidRDefault="00BE1B5B" w:rsidP="003C53B0">
      <w:pPr>
        <w:autoSpaceDE w:val="0"/>
        <w:autoSpaceDN w:val="0"/>
        <w:adjustRightInd w:val="0"/>
        <w:ind w:firstLine="709"/>
        <w:jc w:val="both"/>
      </w:pPr>
      <w:r w:rsidRPr="00BE2763">
        <w:t>Давая оценку качеству какой-либо деятельности, в обязательном порядке (согласно</w:t>
      </w:r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>требованиям положений теории управления качеством образования) проводится оценка</w:t>
      </w:r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>степени удовлетворения этой деятельностью потребности индивида или общества.</w:t>
      </w:r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 xml:space="preserve">Соответственно, для исследования показателей качества </w:t>
      </w:r>
      <w:proofErr w:type="spellStart"/>
      <w:r w:rsidRPr="00BE2763">
        <w:t>здоровьесберегающей</w:t>
      </w:r>
      <w:proofErr w:type="spellEnd"/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>деятельности образовательных организаций используются методики оценки уровня</w:t>
      </w:r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 xml:space="preserve">удовлетворенности основных субъектов образовательного процесса </w:t>
      </w:r>
      <w:proofErr w:type="spellStart"/>
      <w:r w:rsidRPr="00BE2763">
        <w:t>здоровьесберегающей</w:t>
      </w:r>
      <w:proofErr w:type="spellEnd"/>
    </w:p>
    <w:p w:rsidR="00BE1B5B" w:rsidRPr="00BE2763" w:rsidRDefault="00BE1B5B" w:rsidP="003C53B0">
      <w:pPr>
        <w:autoSpaceDE w:val="0"/>
        <w:autoSpaceDN w:val="0"/>
        <w:adjustRightInd w:val="0"/>
        <w:ind w:firstLine="142"/>
        <w:jc w:val="both"/>
      </w:pPr>
      <w:r w:rsidRPr="00BE2763">
        <w:t xml:space="preserve">деятельностью и образовательным процессом в целом: </w:t>
      </w:r>
      <w:proofErr w:type="spellStart"/>
      <w:r w:rsidRPr="00BE2763">
        <w:t>анкетно</w:t>
      </w:r>
      <w:proofErr w:type="spellEnd"/>
      <w:r w:rsidRPr="00BE2763">
        <w:t>-опросный метод и др.</w:t>
      </w:r>
    </w:p>
    <w:p w:rsidR="00BE1B5B" w:rsidRPr="00BE2763" w:rsidRDefault="00BE1B5B" w:rsidP="00BE1B5B">
      <w:pPr>
        <w:autoSpaceDE w:val="0"/>
        <w:autoSpaceDN w:val="0"/>
        <w:adjustRightInd w:val="0"/>
      </w:pPr>
    </w:p>
    <w:p w:rsidR="00BE1B5B" w:rsidRPr="00BE2763" w:rsidRDefault="00BE1B5B" w:rsidP="00BE1B5B">
      <w:pPr>
        <w:autoSpaceDE w:val="0"/>
        <w:autoSpaceDN w:val="0"/>
        <w:adjustRightInd w:val="0"/>
        <w:rPr>
          <w:i/>
          <w:iCs/>
        </w:rPr>
      </w:pPr>
      <w:r w:rsidRPr="00BE2763">
        <w:t xml:space="preserve">В целом, </w:t>
      </w:r>
      <w:r w:rsidRPr="00BE2763">
        <w:rPr>
          <w:i/>
          <w:iCs/>
        </w:rPr>
        <w:t xml:space="preserve">комплексную оценку качества </w:t>
      </w:r>
      <w:proofErr w:type="spellStart"/>
      <w:r w:rsidRPr="00BE2763">
        <w:rPr>
          <w:i/>
          <w:iCs/>
        </w:rPr>
        <w:t>здоровьесберегающей</w:t>
      </w:r>
      <w:proofErr w:type="spellEnd"/>
      <w:r w:rsidRPr="00BE2763">
        <w:rPr>
          <w:i/>
          <w:iCs/>
        </w:rPr>
        <w:t xml:space="preserve"> деятельности</w:t>
      </w:r>
    </w:p>
    <w:p w:rsidR="00BE1B5B" w:rsidRPr="00BE2763" w:rsidRDefault="00BE1B5B" w:rsidP="00BE1B5B">
      <w:pPr>
        <w:autoSpaceDE w:val="0"/>
        <w:autoSpaceDN w:val="0"/>
        <w:adjustRightInd w:val="0"/>
      </w:pPr>
      <w:r w:rsidRPr="00BE2763">
        <w:rPr>
          <w:i/>
          <w:iCs/>
        </w:rPr>
        <w:t xml:space="preserve">образовательных организаций </w:t>
      </w:r>
      <w:r w:rsidRPr="00BE2763">
        <w:t>можно разделить на 4 блока (выделив соответствующие</w:t>
      </w:r>
    </w:p>
    <w:p w:rsidR="00BE1B5B" w:rsidRPr="00BE2763" w:rsidRDefault="00BE1B5B" w:rsidP="00BE1B5B">
      <w:pPr>
        <w:autoSpaceDE w:val="0"/>
        <w:autoSpaceDN w:val="0"/>
        <w:adjustRightInd w:val="0"/>
      </w:pPr>
      <w:r w:rsidRPr="00BE2763">
        <w:t>группы методик):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>1) оценка отношения обучающихся к здоровью;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>2) оценка здоровья обучающихся;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>3) оценка работы образовательной организации в сфере охраны и укрепления</w:t>
      </w:r>
      <w:r w:rsidR="003C53B0">
        <w:t xml:space="preserve"> </w:t>
      </w:r>
      <w:r w:rsidRPr="00BE2763">
        <w:t>здоровья;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 xml:space="preserve">4) оценка удовлетворенности качеством </w:t>
      </w:r>
      <w:proofErr w:type="spellStart"/>
      <w:r w:rsidRPr="00BE2763">
        <w:t>здоровьеформирующей</w:t>
      </w:r>
      <w:proofErr w:type="spellEnd"/>
      <w:r w:rsidRPr="00BE2763">
        <w:t xml:space="preserve"> деятельности</w:t>
      </w:r>
    </w:p>
    <w:p w:rsidR="00BE1B5B" w:rsidRPr="00BE2763" w:rsidRDefault="00BE1B5B" w:rsidP="003C53B0">
      <w:pPr>
        <w:autoSpaceDE w:val="0"/>
        <w:autoSpaceDN w:val="0"/>
        <w:adjustRightInd w:val="0"/>
        <w:jc w:val="both"/>
      </w:pPr>
      <w:r w:rsidRPr="00BE2763">
        <w:t>образовательной организации.</w:t>
      </w:r>
    </w:p>
    <w:p w:rsidR="00BE1B5B" w:rsidRPr="00BE2763" w:rsidRDefault="00BE1B5B" w:rsidP="00BE1B5B">
      <w:pPr>
        <w:autoSpaceDE w:val="0"/>
        <w:autoSpaceDN w:val="0"/>
        <w:adjustRightInd w:val="0"/>
        <w:rPr>
          <w:b/>
          <w:bCs/>
          <w:i/>
          <w:iCs/>
        </w:rPr>
      </w:pPr>
    </w:p>
    <w:p w:rsidR="00BE1B5B" w:rsidRPr="00BE2763" w:rsidRDefault="00BE2763" w:rsidP="00BE1B5B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8.2.</w:t>
      </w:r>
      <w:r w:rsidR="00BE1B5B" w:rsidRPr="00BE2763">
        <w:rPr>
          <w:b/>
          <w:bCs/>
          <w:i/>
          <w:iCs/>
        </w:rPr>
        <w:t>Оценка отношения обучающихся к здоровью</w:t>
      </w:r>
      <w:r w:rsidR="00F252B5" w:rsidRPr="00BE2763">
        <w:rPr>
          <w:b/>
          <w:bCs/>
          <w:i/>
          <w:iCs/>
        </w:rPr>
        <w:t>.</w:t>
      </w:r>
    </w:p>
    <w:p w:rsidR="00BE1B5B" w:rsidRPr="00BE2763" w:rsidRDefault="00BE1B5B" w:rsidP="003C53B0">
      <w:pPr>
        <w:autoSpaceDE w:val="0"/>
        <w:autoSpaceDN w:val="0"/>
        <w:adjustRightInd w:val="0"/>
        <w:ind w:firstLine="567"/>
        <w:jc w:val="both"/>
      </w:pPr>
      <w:r w:rsidRPr="00BE2763">
        <w:t>Для диагностики обучающихся к здоровью может быть использован</w:t>
      </w:r>
      <w:r w:rsidR="003C53B0">
        <w:t xml:space="preserve"> </w:t>
      </w:r>
      <w:r w:rsidRPr="00BE2763">
        <w:t>диагностический инструментарий «Педагогическая</w:t>
      </w:r>
      <w:r w:rsidR="003C53B0">
        <w:t xml:space="preserve"> </w:t>
      </w:r>
      <w:r w:rsidRPr="00BE2763">
        <w:t>рефлексия</w:t>
      </w:r>
      <w:r w:rsidR="00F252B5" w:rsidRPr="00BE2763">
        <w:t xml:space="preserve"> как ресурс </w:t>
      </w:r>
      <w:proofErr w:type="spellStart"/>
      <w:r w:rsidR="00F252B5" w:rsidRPr="00BE2763">
        <w:t>здоровьесбережения</w:t>
      </w:r>
      <w:proofErr w:type="spellEnd"/>
      <w:r w:rsidR="00F252B5" w:rsidRPr="00BE2763">
        <w:t>» (Анкета «Самооценка уровня удовлетворенности педагогического работника») и другие анкеты, составленные педагогом.</w:t>
      </w:r>
    </w:p>
    <w:p w:rsidR="00F252B5" w:rsidRPr="00BE2763" w:rsidRDefault="00F252B5" w:rsidP="00BE1B5B">
      <w:pPr>
        <w:autoSpaceDE w:val="0"/>
        <w:autoSpaceDN w:val="0"/>
        <w:adjustRightInd w:val="0"/>
      </w:pPr>
    </w:p>
    <w:p w:rsidR="00BE1B5B" w:rsidRPr="00BE2763" w:rsidRDefault="00BE2763" w:rsidP="00BE1B5B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8.3.</w:t>
      </w:r>
      <w:r w:rsidR="00BE1B5B" w:rsidRPr="00BE2763">
        <w:rPr>
          <w:b/>
          <w:bCs/>
          <w:i/>
          <w:iCs/>
        </w:rPr>
        <w:t>Оценка здоровья обучающихся</w:t>
      </w:r>
    </w:p>
    <w:p w:rsidR="00BE1B5B" w:rsidRPr="00440375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440375">
        <w:rPr>
          <w:iCs/>
        </w:rPr>
        <w:t>Следующие методики касаются оценки динамики состояния здоровья обучающихся</w:t>
      </w:r>
    </w:p>
    <w:p w:rsidR="00BE1B5B" w:rsidRPr="00440375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440375">
        <w:rPr>
          <w:iCs/>
        </w:rPr>
        <w:t>и образовательной организации на их здоровье.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  <w:u w:val="single"/>
        </w:rPr>
      </w:pPr>
      <w:r w:rsidRPr="003C53B0">
        <w:rPr>
          <w:iCs/>
          <w:u w:val="single"/>
        </w:rPr>
        <w:t>1. Диагностика выявления и оценки состояния учащихся «группы риска</w:t>
      </w:r>
      <w:r w:rsidR="003C53B0" w:rsidRPr="003C53B0">
        <w:rPr>
          <w:iCs/>
          <w:u w:val="single"/>
        </w:rPr>
        <w:t xml:space="preserve"> </w:t>
      </w:r>
      <w:proofErr w:type="spellStart"/>
      <w:r w:rsidRPr="003C53B0">
        <w:rPr>
          <w:iCs/>
          <w:u w:val="single"/>
        </w:rPr>
        <w:t>дезадаптации</w:t>
      </w:r>
      <w:proofErr w:type="spellEnd"/>
      <w:r w:rsidRPr="003C53B0">
        <w:rPr>
          <w:iCs/>
          <w:u w:val="single"/>
        </w:rPr>
        <w:t>»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t>Цель.</w:t>
      </w:r>
      <w:r w:rsidRPr="003C53B0">
        <w:rPr>
          <w:iCs/>
        </w:rPr>
        <w:t xml:space="preserve"> Научиться осуществлять сопровождение учащихся «группы риска</w:t>
      </w:r>
      <w:r w:rsidR="003C53B0" w:rsidRPr="003C53B0">
        <w:rPr>
          <w:iCs/>
        </w:rPr>
        <w:t xml:space="preserve"> </w:t>
      </w:r>
      <w:proofErr w:type="spellStart"/>
      <w:r w:rsidRPr="003C53B0">
        <w:rPr>
          <w:iCs/>
        </w:rPr>
        <w:t>дезадаптации</w:t>
      </w:r>
      <w:proofErr w:type="spellEnd"/>
      <w:r w:rsidRPr="003C53B0">
        <w:rPr>
          <w:iCs/>
        </w:rPr>
        <w:t>».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t>Задача</w:t>
      </w:r>
      <w:r w:rsidRPr="003C53B0">
        <w:rPr>
          <w:iCs/>
        </w:rPr>
        <w:t xml:space="preserve">. Провести сопровождение учащихся «группы риска </w:t>
      </w:r>
      <w:proofErr w:type="spellStart"/>
      <w:r w:rsidRPr="003C53B0">
        <w:rPr>
          <w:iCs/>
        </w:rPr>
        <w:t>дезадаптации</w:t>
      </w:r>
      <w:proofErr w:type="spellEnd"/>
      <w:r w:rsidRPr="003C53B0">
        <w:rPr>
          <w:iCs/>
        </w:rPr>
        <w:t>».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iCs/>
        </w:rPr>
        <w:t>Оборудование. Контрольная форма самооценки состояния здоровья учащихся.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  <w:u w:val="single"/>
        </w:rPr>
      </w:pPr>
      <w:r w:rsidRPr="003C53B0">
        <w:rPr>
          <w:iCs/>
          <w:u w:val="single"/>
        </w:rPr>
        <w:t>2. Оценка психоэмоционального состояния учащихся начальной школы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t>Цель</w:t>
      </w:r>
      <w:r w:rsidRPr="003C53B0">
        <w:rPr>
          <w:iCs/>
        </w:rPr>
        <w:t>. Познакомиться с методикой оценки психоэмоционального состояния</w:t>
      </w:r>
      <w:r w:rsidR="003C53B0">
        <w:rPr>
          <w:iCs/>
        </w:rPr>
        <w:t xml:space="preserve"> </w:t>
      </w:r>
      <w:r w:rsidRPr="003C53B0">
        <w:rPr>
          <w:iCs/>
        </w:rPr>
        <w:t>учащихся начальной школы.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t>Задача.</w:t>
      </w:r>
      <w:r w:rsidRPr="003C53B0">
        <w:rPr>
          <w:iCs/>
        </w:rPr>
        <w:t xml:space="preserve"> Провести оценку психоэмоционального состояния учащихся начальной</w:t>
      </w:r>
      <w:r w:rsidR="003C53B0">
        <w:rPr>
          <w:iCs/>
        </w:rPr>
        <w:t xml:space="preserve"> </w:t>
      </w:r>
      <w:r w:rsidRPr="003C53B0">
        <w:rPr>
          <w:iCs/>
        </w:rPr>
        <w:t>школы.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iCs/>
        </w:rPr>
        <w:t>Оборудование. Таблица «масок эмоционального состояния».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  <w:u w:val="single"/>
        </w:rPr>
      </w:pPr>
      <w:r w:rsidRPr="003C53B0">
        <w:rPr>
          <w:iCs/>
          <w:u w:val="single"/>
        </w:rPr>
        <w:t>3. Карта наблюдения за поведением ребенка в школе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t>Цель.</w:t>
      </w:r>
      <w:r w:rsidRPr="003C53B0">
        <w:rPr>
          <w:iCs/>
        </w:rPr>
        <w:t xml:space="preserve"> Ознакомиться с методикой выявления отклонений в состоянии</w:t>
      </w:r>
      <w:r w:rsidR="003C53B0">
        <w:rPr>
          <w:iCs/>
        </w:rPr>
        <w:t xml:space="preserve"> </w:t>
      </w:r>
      <w:r w:rsidRPr="003C53B0">
        <w:rPr>
          <w:iCs/>
        </w:rPr>
        <w:t>психоневрологического статуса ребенка.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b/>
          <w:i/>
          <w:iCs/>
        </w:rPr>
        <w:lastRenderedPageBreak/>
        <w:t>Задача.</w:t>
      </w:r>
      <w:r w:rsidRPr="003C53B0">
        <w:rPr>
          <w:iCs/>
        </w:rPr>
        <w:t xml:space="preserve"> Выявить отклонения в состоянии психоневрологического статуса </w:t>
      </w:r>
      <w:proofErr w:type="gramStart"/>
      <w:r w:rsidRPr="003C53B0">
        <w:rPr>
          <w:iCs/>
        </w:rPr>
        <w:t>учащихся</w:t>
      </w:r>
      <w:r w:rsidR="003C53B0">
        <w:rPr>
          <w:iCs/>
        </w:rPr>
        <w:t xml:space="preserve">  </w:t>
      </w:r>
      <w:r w:rsidRPr="003C53B0">
        <w:rPr>
          <w:iCs/>
        </w:rPr>
        <w:t>1</w:t>
      </w:r>
      <w:proofErr w:type="gramEnd"/>
      <w:r w:rsidRPr="003C53B0">
        <w:rPr>
          <w:iCs/>
        </w:rPr>
        <w:t>-х классов с помощью карты наблюдения за пове</w:t>
      </w:r>
      <w:r w:rsidR="00F01EF3" w:rsidRPr="003C53B0">
        <w:rPr>
          <w:iCs/>
        </w:rPr>
        <w:t>дением ребенка в школе</w:t>
      </w:r>
      <w:r w:rsidRPr="003C53B0">
        <w:rPr>
          <w:iCs/>
        </w:rPr>
        <w:t>.</w:t>
      </w:r>
    </w:p>
    <w:p w:rsidR="00BE1B5B" w:rsidRPr="003C53B0" w:rsidRDefault="00BE1B5B" w:rsidP="003C53B0">
      <w:pPr>
        <w:autoSpaceDE w:val="0"/>
        <w:autoSpaceDN w:val="0"/>
        <w:adjustRightInd w:val="0"/>
        <w:jc w:val="both"/>
        <w:rPr>
          <w:iCs/>
        </w:rPr>
      </w:pPr>
      <w:r w:rsidRPr="003C53B0">
        <w:rPr>
          <w:iCs/>
        </w:rPr>
        <w:t>Оборудование. Карта наблюдения за поведением ребенка в школе.</w:t>
      </w:r>
    </w:p>
    <w:p w:rsidR="00F01EF3" w:rsidRPr="003C53B0" w:rsidRDefault="00F01EF3" w:rsidP="003C53B0">
      <w:pPr>
        <w:autoSpaceDE w:val="0"/>
        <w:autoSpaceDN w:val="0"/>
        <w:adjustRightInd w:val="0"/>
        <w:jc w:val="both"/>
        <w:rPr>
          <w:iCs/>
          <w:u w:val="single"/>
        </w:rPr>
      </w:pPr>
      <w:r w:rsidRPr="003C53B0">
        <w:rPr>
          <w:iCs/>
          <w:u w:val="single"/>
        </w:rPr>
        <w:t>4. Анкетный тест экспресс-диагностики здоровья детей и подростков</w:t>
      </w:r>
    </w:p>
    <w:p w:rsidR="00F01EF3" w:rsidRPr="003C53B0" w:rsidRDefault="00F01EF3" w:rsidP="003C53B0">
      <w:pPr>
        <w:autoSpaceDE w:val="0"/>
        <w:autoSpaceDN w:val="0"/>
        <w:adjustRightInd w:val="0"/>
        <w:jc w:val="both"/>
      </w:pPr>
      <w:r w:rsidRPr="003C53B0">
        <w:rPr>
          <w:b/>
          <w:iCs/>
        </w:rPr>
        <w:t>Цель</w:t>
      </w:r>
      <w:r w:rsidRPr="003C53B0">
        <w:rPr>
          <w:iCs/>
        </w:rPr>
        <w:t xml:space="preserve">. </w:t>
      </w:r>
      <w:r w:rsidRPr="003C53B0">
        <w:t>Научиться оценивать состояние здоровья и адаптационные возможности детей</w:t>
      </w:r>
    </w:p>
    <w:p w:rsidR="00F01EF3" w:rsidRPr="003C53B0" w:rsidRDefault="00F01EF3" w:rsidP="003C53B0">
      <w:pPr>
        <w:autoSpaceDE w:val="0"/>
        <w:autoSpaceDN w:val="0"/>
        <w:adjustRightInd w:val="0"/>
        <w:jc w:val="both"/>
      </w:pPr>
      <w:r w:rsidRPr="003C53B0">
        <w:t>и подростков.</w:t>
      </w:r>
    </w:p>
    <w:p w:rsidR="00F01EF3" w:rsidRPr="003C53B0" w:rsidRDefault="00F01EF3" w:rsidP="003C53B0">
      <w:pPr>
        <w:autoSpaceDE w:val="0"/>
        <w:autoSpaceDN w:val="0"/>
        <w:adjustRightInd w:val="0"/>
        <w:jc w:val="both"/>
      </w:pPr>
      <w:r w:rsidRPr="003C53B0">
        <w:rPr>
          <w:b/>
          <w:i/>
          <w:iCs/>
        </w:rPr>
        <w:t>Задача</w:t>
      </w:r>
      <w:r w:rsidRPr="003C53B0">
        <w:rPr>
          <w:iCs/>
        </w:rPr>
        <w:t xml:space="preserve">. </w:t>
      </w:r>
      <w:r w:rsidRPr="003C53B0">
        <w:t>Провести экспресс-диагностику здоровья ребенка с помощью анкетного теста.</w:t>
      </w:r>
    </w:p>
    <w:p w:rsidR="00F01EF3" w:rsidRPr="00F01EF3" w:rsidRDefault="00F01EF3" w:rsidP="00F01EF3">
      <w:pPr>
        <w:autoSpaceDE w:val="0"/>
        <w:autoSpaceDN w:val="0"/>
        <w:adjustRightInd w:val="0"/>
      </w:pPr>
    </w:p>
    <w:p w:rsidR="00F01EF3" w:rsidRPr="00F01EF3" w:rsidRDefault="00BE2763" w:rsidP="00F01EF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8.4.</w:t>
      </w:r>
      <w:r w:rsidR="00F01EF3" w:rsidRPr="00F01EF3">
        <w:rPr>
          <w:b/>
          <w:bCs/>
          <w:i/>
          <w:iCs/>
        </w:rPr>
        <w:t>Оценка работы образовательной организации в сфере охраны и укрепления</w:t>
      </w:r>
    </w:p>
    <w:p w:rsidR="00F01EF3" w:rsidRPr="00F01EF3" w:rsidRDefault="00F01EF3" w:rsidP="00F01EF3">
      <w:pPr>
        <w:autoSpaceDE w:val="0"/>
        <w:autoSpaceDN w:val="0"/>
        <w:adjustRightInd w:val="0"/>
        <w:rPr>
          <w:b/>
          <w:bCs/>
          <w:i/>
          <w:iCs/>
        </w:rPr>
      </w:pPr>
      <w:r w:rsidRPr="00F01EF3">
        <w:rPr>
          <w:b/>
          <w:bCs/>
          <w:i/>
          <w:iCs/>
        </w:rPr>
        <w:t>здоровья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>Модульная оценка работы школы в сфере охраны и укрепления здоровья учащихся,</w:t>
      </w:r>
      <w:r w:rsidR="00AF0934">
        <w:t xml:space="preserve"> </w:t>
      </w:r>
      <w:r w:rsidRPr="00F01EF3">
        <w:t xml:space="preserve">реализации </w:t>
      </w:r>
      <w:proofErr w:type="spellStart"/>
      <w:r w:rsidRPr="00F01EF3">
        <w:t>здоровьесберегающих</w:t>
      </w:r>
      <w:proofErr w:type="spellEnd"/>
      <w:r w:rsidRPr="00F01EF3">
        <w:t xml:space="preserve"> технологий может быть проведена как на</w:t>
      </w:r>
      <w:r w:rsidR="00AF0934">
        <w:t xml:space="preserve"> </w:t>
      </w:r>
      <w:proofErr w:type="spellStart"/>
      <w:r w:rsidRPr="00F01EF3">
        <w:t>внутришкольном</w:t>
      </w:r>
      <w:proofErr w:type="spellEnd"/>
      <w:r w:rsidRPr="00F01EF3">
        <w:t xml:space="preserve"> уровне, так и с привлечением специали</w:t>
      </w:r>
      <w:r w:rsidR="00AF0934">
        <w:t>стов из других организаций и уп</w:t>
      </w:r>
      <w:r w:rsidRPr="00F01EF3">
        <w:t>равления образования.</w:t>
      </w:r>
    </w:p>
    <w:p w:rsidR="00F01EF3" w:rsidRPr="00AF0934" w:rsidRDefault="00F01EF3" w:rsidP="00AF0934">
      <w:pPr>
        <w:autoSpaceDE w:val="0"/>
        <w:autoSpaceDN w:val="0"/>
        <w:adjustRightInd w:val="0"/>
        <w:jc w:val="both"/>
        <w:rPr>
          <w:u w:val="single"/>
        </w:rPr>
      </w:pPr>
      <w:r w:rsidRPr="00AF0934">
        <w:rPr>
          <w:u w:val="single"/>
        </w:rPr>
        <w:t>Основные модули экспертизы.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1. </w:t>
      </w:r>
      <w:r w:rsidRPr="00F01EF3">
        <w:rPr>
          <w:i/>
          <w:iCs/>
        </w:rPr>
        <w:t xml:space="preserve">Оценка гигиенических требований к помещениям </w:t>
      </w:r>
      <w:r w:rsidR="00AF0934">
        <w:t>для учебных занятий и пребыва</w:t>
      </w:r>
      <w:r w:rsidRPr="00F01EF3">
        <w:t>ния учащихся, их освещенности, оборудованию, соответствия размеров парт росту</w:t>
      </w:r>
      <w:r w:rsidR="00AF0934">
        <w:t xml:space="preserve"> </w:t>
      </w:r>
      <w:r w:rsidRPr="00F01EF3">
        <w:t>учащихся и др., в соответствии с требованиями СанПиН. Проводится врачами</w:t>
      </w:r>
      <w:r w:rsidR="00AF0934">
        <w:t xml:space="preserve"> </w:t>
      </w:r>
      <w:r w:rsidRPr="00F01EF3">
        <w:t>Госсанэпиднадзора, представителями администрации школы и родительского комитета.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2. </w:t>
      </w:r>
      <w:r w:rsidRPr="00F01EF3">
        <w:rPr>
          <w:i/>
          <w:iCs/>
        </w:rPr>
        <w:t xml:space="preserve">Оценка качества потребляемой питьевой воды и питания </w:t>
      </w:r>
      <w:r w:rsidRPr="00F01EF3">
        <w:t>школьников во время</w:t>
      </w:r>
      <w:r w:rsidR="00AF0934">
        <w:t xml:space="preserve"> </w:t>
      </w:r>
      <w:r w:rsidRPr="00F01EF3">
        <w:t>их пребывания в школе. Проводится экспертиза пищеблока школы и системы питания</w:t>
      </w:r>
      <w:r w:rsidR="00AF0934">
        <w:t xml:space="preserve"> </w:t>
      </w:r>
      <w:r w:rsidRPr="00F01EF3">
        <w:t>школьников разных классов в период нахождения в школе; для оценки используются</w:t>
      </w:r>
      <w:r w:rsidR="00AF0934">
        <w:t xml:space="preserve"> </w:t>
      </w:r>
      <w:r w:rsidRPr="00F01EF3">
        <w:t>критерии и нормативы СанПиН, современные представления о принципах здорового</w:t>
      </w:r>
      <w:r w:rsidR="00AF0934">
        <w:t xml:space="preserve"> </w:t>
      </w:r>
      <w:r w:rsidRPr="00F01EF3">
        <w:t>образа жизни и рационального питания. Оценка проводится комиссией, включающей</w:t>
      </w:r>
      <w:r w:rsidR="00AF0934">
        <w:t xml:space="preserve"> </w:t>
      </w:r>
      <w:r w:rsidRPr="00F01EF3">
        <w:t>школьного врача, представителей администрации школы, службы Госсанэпиднадзора</w:t>
      </w:r>
      <w:r w:rsidR="00AF0934">
        <w:t xml:space="preserve"> </w:t>
      </w:r>
      <w:r w:rsidRPr="00F01EF3">
        <w:t>и родительского комитета школы.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3. </w:t>
      </w:r>
      <w:r w:rsidRPr="00F01EF3">
        <w:rPr>
          <w:i/>
          <w:iCs/>
        </w:rPr>
        <w:t xml:space="preserve">Оценка физической активности школьников </w:t>
      </w:r>
      <w:r w:rsidRPr="00F01EF3">
        <w:t>в период их пребывания в школе.</w:t>
      </w:r>
      <w:r w:rsidR="00AF0934">
        <w:t xml:space="preserve"> </w:t>
      </w:r>
      <w:r w:rsidRPr="00F01EF3">
        <w:t>Производится оценка уроков физкультуры, условий для проявления физической</w:t>
      </w:r>
      <w:r w:rsidR="00AF0934">
        <w:t xml:space="preserve"> </w:t>
      </w:r>
      <w:r w:rsidRPr="00F01EF3">
        <w:t>активности учащихся на переменах и во внеурочное время, уровня физического развития</w:t>
      </w:r>
      <w:r w:rsidR="00AF0934">
        <w:t xml:space="preserve"> </w:t>
      </w:r>
      <w:r w:rsidRPr="00F01EF3">
        <w:t>школьников разного возраста, а также комплексных о</w:t>
      </w:r>
      <w:r w:rsidR="00AF0934">
        <w:t>здоровительных программ и мероп</w:t>
      </w:r>
      <w:r w:rsidRPr="00F01EF3">
        <w:t>риятий по закаливанию; используются специальные тесты, критерии, определяющие</w:t>
      </w:r>
      <w:r w:rsidR="00AF0934">
        <w:t xml:space="preserve"> </w:t>
      </w:r>
      <w:r w:rsidRPr="00F01EF3">
        <w:t>оптимальные нормы нагрузки и т. п. В экспертную комиссию включаются представители</w:t>
      </w:r>
      <w:r w:rsidR="00AF0934">
        <w:t xml:space="preserve"> </w:t>
      </w:r>
      <w:r w:rsidRPr="00F01EF3">
        <w:t>администрации, учителя физкультуры, школьный врач, представители родительского</w:t>
      </w:r>
      <w:r w:rsidR="00AF0934">
        <w:t xml:space="preserve"> </w:t>
      </w:r>
      <w:r w:rsidRPr="00F01EF3">
        <w:t>комитета.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4. </w:t>
      </w:r>
      <w:r w:rsidRPr="00F01EF3">
        <w:rPr>
          <w:i/>
          <w:iCs/>
        </w:rPr>
        <w:t xml:space="preserve">Оценка показателей </w:t>
      </w:r>
      <w:proofErr w:type="spellStart"/>
      <w:r w:rsidRPr="00F01EF3">
        <w:rPr>
          <w:i/>
          <w:iCs/>
        </w:rPr>
        <w:t>здоровьесбережения</w:t>
      </w:r>
      <w:proofErr w:type="spellEnd"/>
      <w:r w:rsidRPr="00F01EF3">
        <w:rPr>
          <w:i/>
          <w:iCs/>
        </w:rPr>
        <w:t xml:space="preserve"> при проведении урока</w:t>
      </w:r>
      <w:r w:rsidRPr="00F01EF3">
        <w:t>. Определяется</w:t>
      </w:r>
      <w:r w:rsidR="00AF0934">
        <w:t xml:space="preserve"> </w:t>
      </w:r>
      <w:r w:rsidRPr="00F01EF3">
        <w:t>влияние учебной нагрузки на психофизическое состояние школьников, их утомляемость,</w:t>
      </w:r>
      <w:r w:rsidR="00AF0934">
        <w:t xml:space="preserve"> </w:t>
      </w:r>
      <w:r w:rsidRPr="00F01EF3">
        <w:t>«</w:t>
      </w:r>
      <w:proofErr w:type="spellStart"/>
      <w:r w:rsidRPr="00F01EF3">
        <w:t>стрессированность</w:t>
      </w:r>
      <w:proofErr w:type="spellEnd"/>
      <w:r w:rsidRPr="00F01EF3">
        <w:t>» в течение урока, проведение уроков в соответствии с принципами</w:t>
      </w:r>
      <w:r w:rsidR="00AF0934">
        <w:t xml:space="preserve"> </w:t>
      </w:r>
      <w:proofErr w:type="spellStart"/>
      <w:r w:rsidRPr="00F01EF3">
        <w:t>здоровьесбережения</w:t>
      </w:r>
      <w:proofErr w:type="spellEnd"/>
      <w:r w:rsidRPr="00F01EF3">
        <w:t xml:space="preserve"> и т. п.; используются оценки самих учащихся и их родителей,</w:t>
      </w:r>
      <w:r w:rsidR="00AF0934">
        <w:t xml:space="preserve"> </w:t>
      </w:r>
      <w:r w:rsidRPr="00F01EF3">
        <w:t>наблюдения представителей администрации и педагогического коллектива школы,</w:t>
      </w:r>
      <w:r w:rsidR="00AF0934">
        <w:t xml:space="preserve"> </w:t>
      </w:r>
      <w:r w:rsidRPr="00F01EF3">
        <w:t>психологов, представителей родительского комитета.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5. </w:t>
      </w:r>
      <w:r w:rsidRPr="00F01EF3">
        <w:rPr>
          <w:i/>
          <w:iCs/>
        </w:rPr>
        <w:t>Оценка соответствия организации образовательного процесса принципам</w:t>
      </w:r>
      <w:r w:rsidR="00AF0934">
        <w:rPr>
          <w:i/>
          <w:iCs/>
        </w:rPr>
        <w:t xml:space="preserve"> </w:t>
      </w:r>
      <w:proofErr w:type="spellStart"/>
      <w:r w:rsidRPr="00F01EF3">
        <w:rPr>
          <w:i/>
          <w:iCs/>
        </w:rPr>
        <w:t>здоровьесбережения</w:t>
      </w:r>
      <w:proofErr w:type="spellEnd"/>
      <w:r w:rsidRPr="00F01EF3">
        <w:t>. Проводится экспертная оценка учебного расписания в различных</w:t>
      </w:r>
      <w:r w:rsidR="00AF0934">
        <w:t xml:space="preserve"> </w:t>
      </w:r>
      <w:r w:rsidRPr="00F01EF3">
        <w:t>классах, предельных нагрузок на учащихся. Экспертиза проводится завучем, другими</w:t>
      </w:r>
      <w:r w:rsidR="00AF0934">
        <w:t xml:space="preserve"> </w:t>
      </w:r>
      <w:r w:rsidRPr="00F01EF3">
        <w:t>представителями администрации и педагогического коллектива школы, психологами,</w:t>
      </w:r>
      <w:r w:rsidR="00AF0934">
        <w:t xml:space="preserve"> </w:t>
      </w:r>
      <w:r w:rsidRPr="00F01EF3">
        <w:t>представителями родительского комитета.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6. </w:t>
      </w:r>
      <w:r w:rsidRPr="00F01EF3">
        <w:rPr>
          <w:i/>
          <w:iCs/>
        </w:rPr>
        <w:t>Оценка психологического климата в школе</w:t>
      </w:r>
      <w:r w:rsidRPr="00F01EF3">
        <w:t>. Анализируется психологический</w:t>
      </w:r>
      <w:r w:rsidR="00AF0934">
        <w:t xml:space="preserve"> </w:t>
      </w:r>
      <w:r w:rsidRPr="00F01EF3">
        <w:t>климат в школе в целом, отдельно в каждом классе и в педагогическом коллективе школы,</w:t>
      </w:r>
      <w:r w:rsidR="00AF0934">
        <w:t xml:space="preserve"> </w:t>
      </w:r>
      <w:r w:rsidRPr="00F01EF3">
        <w:t>т. е. в различных малых группах. Проводится школьны</w:t>
      </w:r>
      <w:r w:rsidR="00AF0934">
        <w:t>ми психологами совместно с пред</w:t>
      </w:r>
      <w:r w:rsidRPr="00F01EF3">
        <w:t xml:space="preserve">ставителями администрации и </w:t>
      </w:r>
      <w:r w:rsidR="00AF0934" w:rsidRPr="00F01EF3">
        <w:t>педагогического коллектива,</w:t>
      </w:r>
      <w:r w:rsidRPr="00F01EF3">
        <w:t xml:space="preserve"> и родительского комитета.</w:t>
      </w:r>
    </w:p>
    <w:p w:rsidR="00AF0934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7. </w:t>
      </w:r>
      <w:r w:rsidRPr="00F01EF3">
        <w:rPr>
          <w:i/>
          <w:iCs/>
        </w:rPr>
        <w:t>Оценка экологического климата территории школы</w:t>
      </w:r>
      <w:r w:rsidRPr="00F01EF3">
        <w:t>. Проводится с привлечением</w:t>
      </w:r>
      <w:r w:rsidR="00AF0934">
        <w:t xml:space="preserve"> </w:t>
      </w:r>
      <w:r w:rsidRPr="00F01EF3">
        <w:t>учителей биологии, экологов, представителей Госсанэпиднадзора и др. специалистов,</w:t>
      </w:r>
      <w:r w:rsidR="00AF0934">
        <w:t xml:space="preserve"> </w:t>
      </w:r>
      <w:r w:rsidRPr="00F01EF3">
        <w:t>а также родителей с учетом данных районной экологической комиссии.</w:t>
      </w:r>
      <w:r w:rsidR="00AF0934">
        <w:t xml:space="preserve"> </w:t>
      </w:r>
    </w:p>
    <w:p w:rsidR="00F01EF3" w:rsidRPr="00F01EF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8. </w:t>
      </w:r>
      <w:r w:rsidRPr="00F01EF3">
        <w:rPr>
          <w:i/>
          <w:iCs/>
        </w:rPr>
        <w:t>Оценка показателей заболеваемости школьников и педагогов</w:t>
      </w:r>
      <w:r w:rsidR="00AF0934">
        <w:t>. Проводится с прив</w:t>
      </w:r>
      <w:r w:rsidRPr="00F01EF3">
        <w:t>лечением медицинских работников на основе анализа медико-статистических данных,</w:t>
      </w:r>
      <w:r w:rsidR="00AF0934">
        <w:t xml:space="preserve"> </w:t>
      </w:r>
      <w:r w:rsidRPr="00F01EF3">
        <w:t>имеющихся в школе и районных медицинских учреждениях.</w:t>
      </w:r>
    </w:p>
    <w:p w:rsidR="00AF0934" w:rsidRDefault="00F01EF3" w:rsidP="00AF0934">
      <w:pPr>
        <w:autoSpaceDE w:val="0"/>
        <w:autoSpaceDN w:val="0"/>
        <w:adjustRightInd w:val="0"/>
        <w:jc w:val="both"/>
      </w:pPr>
      <w:r w:rsidRPr="00F01EF3">
        <w:lastRenderedPageBreak/>
        <w:t xml:space="preserve">9. </w:t>
      </w:r>
      <w:r w:rsidRPr="00F01EF3">
        <w:rPr>
          <w:i/>
          <w:iCs/>
        </w:rPr>
        <w:t>Оценка уровня грамотности школьников и педагогов в вопросах здорового образа</w:t>
      </w:r>
      <w:r w:rsidRPr="00BE2763">
        <w:rPr>
          <w:i/>
          <w:iCs/>
        </w:rPr>
        <w:t xml:space="preserve"> </w:t>
      </w:r>
      <w:r w:rsidRPr="00F01EF3">
        <w:rPr>
          <w:i/>
          <w:iCs/>
        </w:rPr>
        <w:t>жизни</w:t>
      </w:r>
      <w:r w:rsidRPr="00F01EF3">
        <w:t>, средств и методов сохранения и укрепления здоровья. Проводится</w:t>
      </w:r>
      <w:r w:rsidR="00AF0934">
        <w:t xml:space="preserve"> </w:t>
      </w:r>
      <w:r w:rsidRPr="00F01EF3">
        <w:t>представителями администрации и психологами школы</w:t>
      </w:r>
      <w:r w:rsidR="00AF0934">
        <w:t xml:space="preserve"> с использованием </w:t>
      </w:r>
      <w:proofErr w:type="spellStart"/>
      <w:r w:rsidR="00AF0934">
        <w:t>анкетно</w:t>
      </w:r>
      <w:proofErr w:type="spellEnd"/>
      <w:r w:rsidR="00AF0934">
        <w:t>-тесто</w:t>
      </w:r>
      <w:r w:rsidRPr="00F01EF3">
        <w:t>вых материалов.</w:t>
      </w:r>
      <w:r w:rsidR="00AF0934">
        <w:t xml:space="preserve"> </w:t>
      </w:r>
    </w:p>
    <w:p w:rsidR="00F01EF3" w:rsidRPr="00BE2763" w:rsidRDefault="00F01EF3" w:rsidP="00AF0934">
      <w:pPr>
        <w:autoSpaceDE w:val="0"/>
        <w:autoSpaceDN w:val="0"/>
        <w:adjustRightInd w:val="0"/>
        <w:jc w:val="both"/>
      </w:pPr>
      <w:r w:rsidRPr="00F01EF3">
        <w:t xml:space="preserve">10. </w:t>
      </w:r>
      <w:r w:rsidRPr="00F01EF3">
        <w:rPr>
          <w:i/>
          <w:iCs/>
        </w:rPr>
        <w:t xml:space="preserve">Оценка работы школы по проблеме </w:t>
      </w:r>
      <w:r w:rsidR="00AF0934" w:rsidRPr="00F01EF3">
        <w:rPr>
          <w:i/>
          <w:iCs/>
        </w:rPr>
        <w:t>сохранения и укрепления здоровья,</w:t>
      </w:r>
      <w:r w:rsidRPr="00F01EF3">
        <w:rPr>
          <w:i/>
          <w:iCs/>
        </w:rPr>
        <w:t xml:space="preserve"> учащихся</w:t>
      </w:r>
      <w:r w:rsidR="00AF0934">
        <w:rPr>
          <w:i/>
          <w:iCs/>
        </w:rPr>
        <w:t xml:space="preserve"> </w:t>
      </w:r>
      <w:r w:rsidRPr="00F01EF3">
        <w:rPr>
          <w:i/>
          <w:iCs/>
        </w:rPr>
        <w:t xml:space="preserve">во внеурочное время </w:t>
      </w:r>
      <w:r w:rsidRPr="00F01EF3">
        <w:t>и в процессе работы с семьями учащихся. Проводится</w:t>
      </w:r>
      <w:r w:rsidR="00AF0934">
        <w:t xml:space="preserve"> </w:t>
      </w:r>
      <w:r w:rsidRPr="00F01EF3">
        <w:t>представителями администрации, воспитателями, кла</w:t>
      </w:r>
      <w:r w:rsidR="00AF0934">
        <w:t>ссными руководителями и психоло</w:t>
      </w:r>
      <w:r w:rsidRPr="00F01EF3">
        <w:t xml:space="preserve">гами школы с использованием </w:t>
      </w:r>
      <w:proofErr w:type="spellStart"/>
      <w:r w:rsidRPr="00F01EF3">
        <w:t>анкетно</w:t>
      </w:r>
      <w:proofErr w:type="spellEnd"/>
      <w:r w:rsidRPr="00F01EF3">
        <w:t>-тестовых материалов.</w:t>
      </w:r>
      <w:r w:rsidR="00AF0934">
        <w:t xml:space="preserve"> </w:t>
      </w:r>
      <w:r w:rsidRPr="00F01EF3">
        <w:t>На заключительном этапе проводится выставление оценок от 1 до 10 баллов по</w:t>
      </w:r>
      <w:r w:rsidR="00AF0934">
        <w:t xml:space="preserve"> </w:t>
      </w:r>
      <w:r w:rsidRPr="00F01EF3">
        <w:t>каждому модулю отдельно, а затем составляется интегральное экспертное заключение</w:t>
      </w:r>
      <w:r w:rsidRPr="00BE2763">
        <w:t>.</w:t>
      </w:r>
    </w:p>
    <w:p w:rsidR="00BE2763" w:rsidRPr="00BE2763" w:rsidRDefault="00BE2763" w:rsidP="00AF093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01EF3" w:rsidRPr="00BE2763" w:rsidRDefault="00BE2763" w:rsidP="00F01EF3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8.5 </w:t>
      </w:r>
      <w:r w:rsidR="00F01EF3" w:rsidRPr="00BE2763">
        <w:rPr>
          <w:b/>
          <w:bCs/>
          <w:i/>
          <w:iCs/>
        </w:rPr>
        <w:t xml:space="preserve">Оценка удовлетворенности родителей качеством </w:t>
      </w:r>
      <w:proofErr w:type="spellStart"/>
      <w:r w:rsidR="00F01EF3" w:rsidRPr="00BE2763">
        <w:rPr>
          <w:b/>
          <w:bCs/>
          <w:i/>
          <w:iCs/>
        </w:rPr>
        <w:t>здоровьеформирующей</w:t>
      </w:r>
      <w:proofErr w:type="spellEnd"/>
    </w:p>
    <w:p w:rsidR="00F01EF3" w:rsidRDefault="00F01EF3" w:rsidP="00F01EF3">
      <w:pPr>
        <w:autoSpaceDE w:val="0"/>
        <w:autoSpaceDN w:val="0"/>
        <w:adjustRightInd w:val="0"/>
        <w:rPr>
          <w:b/>
          <w:bCs/>
          <w:i/>
          <w:iCs/>
        </w:rPr>
      </w:pPr>
      <w:r w:rsidRPr="00BE2763">
        <w:rPr>
          <w:b/>
          <w:bCs/>
          <w:i/>
          <w:iCs/>
        </w:rPr>
        <w:t>деятельности образовательной организации</w:t>
      </w:r>
      <w:r w:rsidR="00CF2C13">
        <w:rPr>
          <w:b/>
          <w:bCs/>
          <w:i/>
          <w:iCs/>
        </w:rPr>
        <w:t>.</w:t>
      </w:r>
    </w:p>
    <w:p w:rsidR="00CF2C13" w:rsidRPr="00BE2763" w:rsidRDefault="00CF2C13" w:rsidP="00F01EF3">
      <w:pPr>
        <w:autoSpaceDE w:val="0"/>
        <w:autoSpaceDN w:val="0"/>
        <w:adjustRightInd w:val="0"/>
        <w:rPr>
          <w:b/>
          <w:bCs/>
          <w:i/>
          <w:iCs/>
        </w:rPr>
      </w:pPr>
    </w:p>
    <w:p w:rsidR="00F01EF3" w:rsidRPr="00BE2763" w:rsidRDefault="00F01EF3" w:rsidP="005333BE">
      <w:pPr>
        <w:autoSpaceDE w:val="0"/>
        <w:autoSpaceDN w:val="0"/>
        <w:adjustRightInd w:val="0"/>
        <w:ind w:firstLine="426"/>
        <w:jc w:val="both"/>
      </w:pPr>
      <w:r w:rsidRPr="00BE2763">
        <w:t xml:space="preserve">В </w:t>
      </w:r>
      <w:r w:rsidR="005333BE" w:rsidRPr="00BE2763">
        <w:t>качестве исследования</w:t>
      </w:r>
      <w:r w:rsidRPr="00BE2763">
        <w:t xml:space="preserve"> </w:t>
      </w:r>
      <w:r w:rsidRPr="00BE2763">
        <w:rPr>
          <w:i/>
          <w:iCs/>
        </w:rPr>
        <w:t>уровня удовлетворенности родителей качеством</w:t>
      </w:r>
      <w:r w:rsidR="005333BE">
        <w:rPr>
          <w:i/>
          <w:iCs/>
        </w:rPr>
        <w:t xml:space="preserve"> </w:t>
      </w:r>
      <w:proofErr w:type="spellStart"/>
      <w:r w:rsidRPr="00BE2763">
        <w:rPr>
          <w:i/>
          <w:iCs/>
        </w:rPr>
        <w:t>здоровьеформирующей</w:t>
      </w:r>
      <w:proofErr w:type="spellEnd"/>
      <w:r w:rsidRPr="00BE2763">
        <w:rPr>
          <w:i/>
          <w:iCs/>
        </w:rPr>
        <w:t xml:space="preserve"> деятельности </w:t>
      </w:r>
      <w:r w:rsidRPr="00BE2763">
        <w:t xml:space="preserve">образовательной организации </w:t>
      </w:r>
      <w:r w:rsidR="00BE2763" w:rsidRPr="00BE2763">
        <w:t>можно использовать</w:t>
      </w:r>
      <w:r w:rsidRPr="00BE2763">
        <w:t xml:space="preserve"> анкету</w:t>
      </w:r>
      <w:r w:rsidR="00BE2763" w:rsidRPr="00BE2763">
        <w:t xml:space="preserve"> </w:t>
      </w:r>
      <w:r w:rsidRPr="00BE2763">
        <w:t>Н.В. Третьяковой «Самооценка уровня удовлетворенности родителей/законных</w:t>
      </w:r>
      <w:r w:rsidR="005333BE">
        <w:t xml:space="preserve"> </w:t>
      </w:r>
      <w:r w:rsidRPr="00BE2763">
        <w:t>представителей».</w:t>
      </w:r>
    </w:p>
    <w:p w:rsidR="00BE2763" w:rsidRPr="00F01EF3" w:rsidRDefault="00BE2763" w:rsidP="00F01EF3">
      <w:pPr>
        <w:autoSpaceDE w:val="0"/>
        <w:autoSpaceDN w:val="0"/>
        <w:adjustRightInd w:val="0"/>
      </w:pPr>
    </w:p>
    <w:p w:rsidR="00305AD5" w:rsidRDefault="00305AD5" w:rsidP="00F01EF3">
      <w:pPr>
        <w:numPr>
          <w:ilvl w:val="0"/>
          <w:numId w:val="14"/>
        </w:numPr>
        <w:tabs>
          <w:tab w:val="left" w:pos="709"/>
        </w:tabs>
        <w:rPr>
          <w:b/>
        </w:rPr>
      </w:pPr>
      <w:r w:rsidRPr="00440375">
        <w:rPr>
          <w:b/>
        </w:rPr>
        <w:t>Возможные сложности реализации Программы и пути их преодоления.</w:t>
      </w:r>
    </w:p>
    <w:p w:rsidR="00440375" w:rsidRPr="00440375" w:rsidRDefault="00440375" w:rsidP="00440375">
      <w:pPr>
        <w:tabs>
          <w:tab w:val="left" w:pos="709"/>
        </w:tabs>
        <w:ind w:left="360"/>
        <w:rPr>
          <w:b/>
        </w:rPr>
      </w:pPr>
    </w:p>
    <w:p w:rsidR="00E422DC" w:rsidRPr="00440375" w:rsidRDefault="00E422DC" w:rsidP="005333BE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0375">
        <w:rPr>
          <w:rFonts w:ascii="Times New Roman" w:hAnsi="Times New Roman"/>
          <w:color w:val="000000"/>
          <w:sz w:val="24"/>
          <w:szCs w:val="24"/>
        </w:rPr>
        <w:t xml:space="preserve">Низкая мотивация участия педагогов образовательного учреждения в реализации Программы может быть преодолена за счет педагогической поддержки и материального стимулирования. </w:t>
      </w:r>
    </w:p>
    <w:p w:rsidR="00E422DC" w:rsidRPr="00E422DC" w:rsidRDefault="00E422DC" w:rsidP="005333BE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2DC">
        <w:rPr>
          <w:rFonts w:ascii="Times New Roman" w:hAnsi="Times New Roman"/>
          <w:color w:val="000000"/>
          <w:sz w:val="24"/>
          <w:szCs w:val="24"/>
        </w:rPr>
        <w:t xml:space="preserve">Взаимосвязь и взаимодействие специалистов Служб сопровождения образовательных учреждений района может быть решена в ходе совместного обучения. </w:t>
      </w:r>
    </w:p>
    <w:p w:rsidR="00E422DC" w:rsidRPr="00E422DC" w:rsidRDefault="00E422DC" w:rsidP="005333BE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22DC">
        <w:rPr>
          <w:rFonts w:ascii="Times New Roman" w:hAnsi="Times New Roman"/>
          <w:color w:val="000000"/>
          <w:sz w:val="24"/>
          <w:szCs w:val="24"/>
        </w:rPr>
        <w:t>Низкая мотивация учащихся на здоровый образ жизни может быть преодолена за счет личностно-ориентированная работы с учащимися специалистами службы сопровождения.</w:t>
      </w:r>
    </w:p>
    <w:p w:rsidR="00484FC8" w:rsidRDefault="00E422DC" w:rsidP="005333BE">
      <w:pPr>
        <w:pStyle w:val="a9"/>
        <w:numPr>
          <w:ilvl w:val="0"/>
          <w:numId w:val="3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E422DC">
        <w:rPr>
          <w:rFonts w:ascii="Times New Roman" w:hAnsi="Times New Roman"/>
          <w:sz w:val="24"/>
          <w:szCs w:val="24"/>
        </w:rPr>
        <w:t>Низкий уровень культуры здоровья, ориентированность на здоровый образ жизни участников образовательных отношений возможно изменить при создании условий для информационного обеспечения агитационной работы, способствующего повышению готовности родителей к формированию здорового образа жизни, становлению здоровой и</w:t>
      </w:r>
      <w:r w:rsidR="00440375">
        <w:rPr>
          <w:rFonts w:ascii="Times New Roman" w:hAnsi="Times New Roman"/>
          <w:sz w:val="24"/>
          <w:szCs w:val="24"/>
        </w:rPr>
        <w:t xml:space="preserve"> социально благополучной семьи.</w:t>
      </w:r>
    </w:p>
    <w:p w:rsidR="00440375" w:rsidRPr="00E422DC" w:rsidRDefault="00440375" w:rsidP="00440375">
      <w:pPr>
        <w:pStyle w:val="a9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776DBF" w:rsidRPr="00440375" w:rsidRDefault="00440375" w:rsidP="00776DBF">
      <w:pPr>
        <w:pStyle w:val="a9"/>
        <w:numPr>
          <w:ilvl w:val="0"/>
          <w:numId w:val="14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440375">
        <w:rPr>
          <w:rFonts w:ascii="Times New Roman" w:hAnsi="Times New Roman"/>
          <w:b/>
          <w:sz w:val="24"/>
          <w:szCs w:val="24"/>
        </w:rPr>
        <w:t xml:space="preserve"> </w:t>
      </w:r>
      <w:r w:rsidR="00305AD5" w:rsidRPr="00440375">
        <w:rPr>
          <w:rFonts w:ascii="Times New Roman" w:hAnsi="Times New Roman"/>
          <w:b/>
          <w:sz w:val="24"/>
          <w:szCs w:val="24"/>
        </w:rPr>
        <w:t xml:space="preserve">Нормативно-правовое и методическое обеспечение реализации </w:t>
      </w:r>
      <w:r w:rsidR="00776DBF" w:rsidRPr="00440375">
        <w:rPr>
          <w:rFonts w:ascii="Times New Roman" w:hAnsi="Times New Roman"/>
          <w:b/>
          <w:sz w:val="24"/>
          <w:szCs w:val="24"/>
        </w:rPr>
        <w:t>П</w:t>
      </w:r>
      <w:r w:rsidR="00305AD5" w:rsidRPr="00440375">
        <w:rPr>
          <w:rFonts w:ascii="Times New Roman" w:hAnsi="Times New Roman"/>
          <w:b/>
          <w:sz w:val="24"/>
          <w:szCs w:val="24"/>
        </w:rPr>
        <w:t>рограммы.</w:t>
      </w:r>
    </w:p>
    <w:p w:rsidR="00305AD5" w:rsidRPr="00440375" w:rsidRDefault="00440375" w:rsidP="00440375">
      <w:pPr>
        <w:pStyle w:val="a9"/>
        <w:numPr>
          <w:ilvl w:val="1"/>
          <w:numId w:val="3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440375">
        <w:rPr>
          <w:rFonts w:ascii="Times New Roman" w:hAnsi="Times New Roman"/>
          <w:b/>
          <w:sz w:val="24"/>
          <w:szCs w:val="24"/>
        </w:rPr>
        <w:t xml:space="preserve"> </w:t>
      </w:r>
      <w:r w:rsidR="00776DBF" w:rsidRPr="00440375">
        <w:rPr>
          <w:rFonts w:ascii="Times New Roman" w:hAnsi="Times New Roman"/>
          <w:b/>
          <w:sz w:val="24"/>
          <w:szCs w:val="24"/>
        </w:rPr>
        <w:t>Нормативно-правовое обеспечение реализации Программы.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Федеральный закон «Об образовании»;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Конвенция о правах ребенка;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Хартия народов здоровья;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Национальная доктрина образования в РФ;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Национальная образовательная инициатива «Наша новая школа»;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Приоритетный национальный проект «Образование;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Стратегия социально-экономического развития России до 2020 года;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Модель «Российское образование – 2020»;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Федеральные государственные образовательные стандарты нового поколения (ФГОС);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Концепция духовно-нравственного развития и воспитания личности гражданина России;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Концепция социально-экономического развития до 2025 года;</w:t>
      </w:r>
    </w:p>
    <w:p w:rsidR="00AF108D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lastRenderedPageBreak/>
        <w:t xml:space="preserve">Стратегия развития системы образования Санкт-Петербурга 2011-20120 </w:t>
      </w:r>
      <w:proofErr w:type="spellStart"/>
      <w:r w:rsidRPr="00BE2763">
        <w:t>г.г</w:t>
      </w:r>
      <w:proofErr w:type="spellEnd"/>
      <w:r w:rsidRPr="00BE2763">
        <w:t>. «Петербургская школа 2020»;</w:t>
      </w:r>
    </w:p>
    <w:p w:rsidR="004947D2" w:rsidRPr="00BE2763" w:rsidRDefault="00AF108D" w:rsidP="00AF108D">
      <w:pPr>
        <w:numPr>
          <w:ilvl w:val="0"/>
          <w:numId w:val="20"/>
        </w:numPr>
        <w:tabs>
          <w:tab w:val="left" w:pos="709"/>
        </w:tabs>
      </w:pPr>
      <w:r w:rsidRPr="00BE2763">
        <w:t>Концепция создания Службы здоровья в образовательных учреждениях Санкт-Петербурга.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Конвенция ООН «О правах ребенка».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Семейный кодекс РФ.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Федеральный закон от 24.04.2008 №48-ФЗ «Об опеке и попечительстве».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Федеральный закон от 24.07.1998 №124-ФЗ «Об основных гарантиях прав ребенка в РФ», Федеральный закон от 24.06.1999 №120-ФЗ «Об основах системы профилактики безнадзорности и правонарушений несовершеннолетних».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Закон СПб «Об общем образовании» от 04.07.2007 №381-66.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Закон Санкт-Петербурга №32-13 от 24.02.2009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Постановление Правительства Санкт-Петербурга №655 от 04.06.2009 «О мерах по реализации Закона Санкт-Петербурга «О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Распоряжение Комитета по образованию №1139-Р от 08.06.2009 «о мерах по реализации постановления Правительства Санкт-Петербурга от 04.06.2009 №655».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Постановление Правительства Санкт-Петербурга №883 от 31.07.2009 «о стоимости питания, предоставляемого на льготной основе в образовательных учреждениях Санкт-Петербурга».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Распоряжение КО СПб от 02.02.2005 №37-Р «Об утверждении порядка приема детей в государственные образовательные учреждения Санкт-Петербурга».</w:t>
      </w:r>
    </w:p>
    <w:p w:rsidR="00AF108D" w:rsidRPr="00BE2763" w:rsidRDefault="00AF108D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Распоряжение Комитета по образованию от 02.10.2007 №1325-Р «О внесении изменений в распоряжение Комитета по образованию от 02.02.2005 №37-Р».</w:t>
      </w:r>
    </w:p>
    <w:p w:rsidR="00AF108D" w:rsidRPr="00BE2763" w:rsidRDefault="00484FC8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Распоряжение Комитета по образованию от 31.01.2008 № 124-Р «Об утверждении Концепции создания службы здоровья в образовательных учреждениях</w:t>
      </w:r>
      <w:r w:rsidR="005333B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E2763">
        <w:rPr>
          <w:rFonts w:ascii="Times New Roman" w:hAnsi="Times New Roman"/>
          <w:sz w:val="24"/>
          <w:szCs w:val="24"/>
        </w:rPr>
        <w:t>Санкт-Петербурга».</w:t>
      </w:r>
    </w:p>
    <w:p w:rsidR="00484FC8" w:rsidRPr="00BE2763" w:rsidRDefault="00484FC8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484FC8" w:rsidRPr="00BE2763" w:rsidRDefault="00776DBF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Положение о Службе здоровья ОУ.</w:t>
      </w:r>
    </w:p>
    <w:p w:rsidR="00776DBF" w:rsidRPr="00BE2763" w:rsidRDefault="00776DBF" w:rsidP="00AF108D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E2763">
        <w:rPr>
          <w:rFonts w:ascii="Times New Roman" w:hAnsi="Times New Roman"/>
          <w:sz w:val="24"/>
          <w:szCs w:val="24"/>
        </w:rPr>
        <w:t>Приказ «О составе Службы здоровья ОУ».</w:t>
      </w:r>
    </w:p>
    <w:p w:rsidR="00AF108D" w:rsidRPr="00BE2763" w:rsidRDefault="00AF108D" w:rsidP="00AF108D">
      <w:pPr>
        <w:tabs>
          <w:tab w:val="left" w:pos="709"/>
        </w:tabs>
        <w:ind w:left="360"/>
      </w:pPr>
    </w:p>
    <w:p w:rsidR="00776DBF" w:rsidRPr="00BE2763" w:rsidRDefault="00776DBF" w:rsidP="00776DBF">
      <w:pPr>
        <w:jc w:val="both"/>
        <w:rPr>
          <w:b/>
        </w:rPr>
      </w:pPr>
      <w:r w:rsidRPr="00BE2763">
        <w:rPr>
          <w:b/>
        </w:rPr>
        <w:t xml:space="preserve">10.2. </w:t>
      </w:r>
      <w:r w:rsidR="0070622A" w:rsidRPr="00BE2763">
        <w:rPr>
          <w:b/>
        </w:rPr>
        <w:t>М</w:t>
      </w:r>
      <w:r w:rsidRPr="00BE2763">
        <w:rPr>
          <w:b/>
        </w:rPr>
        <w:t>етодическое обеспечение реализации Программы.</w:t>
      </w:r>
    </w:p>
    <w:p w:rsidR="00776DBF" w:rsidRPr="00BE2763" w:rsidRDefault="00776DBF" w:rsidP="00776DBF"/>
    <w:p w:rsidR="00562905" w:rsidRPr="00BE2763" w:rsidRDefault="00562905" w:rsidP="00562905">
      <w:pPr>
        <w:pStyle w:val="1"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E2763">
        <w:rPr>
          <w:rFonts w:ascii="Times New Roman" w:hAnsi="Times New Roman" w:cs="Times New Roman"/>
          <w:b w:val="0"/>
          <w:sz w:val="24"/>
          <w:szCs w:val="24"/>
        </w:rPr>
        <w:t>Воронова</w:t>
      </w:r>
      <w:r w:rsidR="00264E95" w:rsidRPr="00BE27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64E95" w:rsidRPr="00BE2763">
        <w:rPr>
          <w:rFonts w:ascii="Times New Roman" w:hAnsi="Times New Roman" w:cs="Times New Roman"/>
          <w:b w:val="0"/>
          <w:sz w:val="24"/>
          <w:szCs w:val="24"/>
        </w:rPr>
        <w:t>Е.</w:t>
      </w:r>
      <w:r w:rsidRPr="00BE276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E2763">
        <w:rPr>
          <w:rFonts w:ascii="Times New Roman" w:hAnsi="Times New Roman" w:cs="Times New Roman"/>
          <w:b w:val="0"/>
          <w:sz w:val="24"/>
          <w:szCs w:val="24"/>
        </w:rPr>
        <w:t xml:space="preserve"> Здоровый образ жизни в современной школе. Программы, мероприятия, игры. Феникс. 2007.</w:t>
      </w:r>
    </w:p>
    <w:p w:rsidR="00562905" w:rsidRPr="00BE2763" w:rsidRDefault="00562905" w:rsidP="00562905">
      <w:pPr>
        <w:numPr>
          <w:ilvl w:val="0"/>
          <w:numId w:val="23"/>
        </w:numPr>
      </w:pPr>
      <w:r w:rsidRPr="00BE2763">
        <w:t xml:space="preserve">Гусева Н.А. тренинг предупреждения вредных привычек у детей. </w:t>
      </w:r>
      <w:r w:rsidR="00264E95" w:rsidRPr="00BE2763">
        <w:t>Речь, Санкт-Петербург, 2007.</w:t>
      </w:r>
    </w:p>
    <w:p w:rsidR="00264E95" w:rsidRPr="00BE2763" w:rsidRDefault="00562905" w:rsidP="00264E95">
      <w:pPr>
        <w:numPr>
          <w:ilvl w:val="0"/>
          <w:numId w:val="23"/>
        </w:numPr>
      </w:pPr>
      <w:proofErr w:type="spellStart"/>
      <w:r w:rsidRPr="00BE2763">
        <w:t>Дыхан</w:t>
      </w:r>
      <w:proofErr w:type="spellEnd"/>
      <w:r w:rsidR="00264E95" w:rsidRPr="00BE2763">
        <w:t xml:space="preserve"> Л. Б.</w:t>
      </w:r>
      <w:r w:rsidRPr="00BE2763">
        <w:t xml:space="preserve"> </w:t>
      </w:r>
      <w:hyperlink r:id="rId7" w:history="1">
        <w:r w:rsidRPr="00BE2763">
          <w:rPr>
            <w:rStyle w:val="ac"/>
            <w:color w:val="auto"/>
            <w:u w:val="none"/>
          </w:rPr>
          <w:t xml:space="preserve">Теория и практика </w:t>
        </w:r>
        <w:proofErr w:type="spellStart"/>
        <w:r w:rsidRPr="00BE2763">
          <w:rPr>
            <w:rStyle w:val="ac"/>
            <w:color w:val="auto"/>
            <w:u w:val="none"/>
          </w:rPr>
          <w:t>здоровьесберегающей</w:t>
        </w:r>
        <w:proofErr w:type="spellEnd"/>
        <w:r w:rsidRPr="00BE2763">
          <w:rPr>
            <w:rStyle w:val="ac"/>
            <w:color w:val="auto"/>
            <w:u w:val="none"/>
          </w:rPr>
          <w:t xml:space="preserve"> деятельности в школе</w:t>
        </w:r>
      </w:hyperlink>
      <w:r w:rsidRPr="00BE2763">
        <w:t>. Феникс. 2009.</w:t>
      </w:r>
    </w:p>
    <w:p w:rsidR="00EE0859" w:rsidRPr="00BE2763" w:rsidRDefault="00EE0859" w:rsidP="00264E95">
      <w:pPr>
        <w:numPr>
          <w:ilvl w:val="0"/>
          <w:numId w:val="23"/>
        </w:numPr>
      </w:pPr>
      <w:r w:rsidRPr="00BE2763">
        <w:t>Дружинин В.Е. психическое здоровье детей. Творческий центр «Сфера». Москва, 2002.</w:t>
      </w:r>
    </w:p>
    <w:p w:rsidR="00EE0859" w:rsidRPr="00BE2763" w:rsidRDefault="00EE0859" w:rsidP="00264E95">
      <w:pPr>
        <w:numPr>
          <w:ilvl w:val="0"/>
          <w:numId w:val="23"/>
        </w:numPr>
      </w:pPr>
      <w:r w:rsidRPr="00BE2763">
        <w:lastRenderedPageBreak/>
        <w:t>Колесникова М.Г. служба здоровья образовательного учреждения: от замысла до реализации. Монография. Санкт-Петербург, 2008.</w:t>
      </w:r>
    </w:p>
    <w:p w:rsidR="00264E95" w:rsidRPr="00BE2763" w:rsidRDefault="00264E95" w:rsidP="00264E95">
      <w:pPr>
        <w:numPr>
          <w:ilvl w:val="0"/>
          <w:numId w:val="23"/>
        </w:numPr>
      </w:pPr>
      <w:r w:rsidRPr="00BE2763">
        <w:t xml:space="preserve">Лозовой В.В., </w:t>
      </w:r>
      <w:proofErr w:type="spellStart"/>
      <w:r w:rsidRPr="00BE2763">
        <w:t>Кремлева</w:t>
      </w:r>
      <w:proofErr w:type="spellEnd"/>
      <w:r w:rsidRPr="00BE2763">
        <w:t xml:space="preserve"> О.В., Лозовая Т.В. реализация и эффекты системы профилактики зависимостей у несовершеннолетних. Москва, 2010.</w:t>
      </w:r>
    </w:p>
    <w:p w:rsidR="00264E95" w:rsidRPr="00BE2763" w:rsidRDefault="00264E95" w:rsidP="00264E95">
      <w:pPr>
        <w:numPr>
          <w:ilvl w:val="0"/>
          <w:numId w:val="23"/>
        </w:numPr>
      </w:pPr>
      <w:proofErr w:type="spellStart"/>
      <w:r w:rsidRPr="00BE2763">
        <w:t>Меттус</w:t>
      </w:r>
      <w:proofErr w:type="spellEnd"/>
      <w:r w:rsidRPr="00BE2763">
        <w:t xml:space="preserve"> Е.В. комплексное сопровождение развития учащихся. Программы, развивающие занятия, рекомендации.</w:t>
      </w:r>
      <w:r w:rsidR="00EE0859" w:rsidRPr="00BE2763">
        <w:t xml:space="preserve"> «Учитель». Волгоград, 2007.</w:t>
      </w:r>
    </w:p>
    <w:p w:rsidR="00264E95" w:rsidRPr="00BE2763" w:rsidRDefault="00264E95" w:rsidP="00264E95">
      <w:pPr>
        <w:numPr>
          <w:ilvl w:val="0"/>
          <w:numId w:val="23"/>
        </w:numPr>
      </w:pPr>
      <w:r w:rsidRPr="00BE2763">
        <w:t xml:space="preserve">Науменко Ю. В. </w:t>
      </w:r>
      <w:hyperlink r:id="rId8" w:history="1">
        <w:proofErr w:type="spellStart"/>
        <w:r w:rsidRPr="00BE2763">
          <w:rPr>
            <w:rStyle w:val="ac"/>
            <w:color w:val="auto"/>
            <w:u w:val="none"/>
          </w:rPr>
          <w:t>Здоровьесберегающая</w:t>
        </w:r>
        <w:proofErr w:type="spellEnd"/>
        <w:r w:rsidRPr="00BE2763">
          <w:rPr>
            <w:rStyle w:val="ac"/>
            <w:color w:val="auto"/>
            <w:u w:val="none"/>
          </w:rPr>
          <w:t xml:space="preserve"> деятельность школы. Мониторинг эффективности</w:t>
        </w:r>
      </w:hyperlink>
      <w:r w:rsidRPr="00BE2763">
        <w:t>. Планета. 2011.</w:t>
      </w:r>
    </w:p>
    <w:p w:rsidR="00EE0859" w:rsidRPr="00BE2763" w:rsidRDefault="00EE0859" w:rsidP="00264E95">
      <w:pPr>
        <w:numPr>
          <w:ilvl w:val="0"/>
          <w:numId w:val="23"/>
        </w:numPr>
      </w:pPr>
      <w:r w:rsidRPr="00BE2763">
        <w:t>Полетаева Н.М. культура здоровья. Учебно-методическое пособие. Санкт-Петербург, 2005.</w:t>
      </w:r>
    </w:p>
    <w:p w:rsidR="00264E95" w:rsidRPr="00BE2763" w:rsidRDefault="00264E95" w:rsidP="00264E95">
      <w:pPr>
        <w:numPr>
          <w:ilvl w:val="0"/>
          <w:numId w:val="23"/>
        </w:numPr>
      </w:pPr>
      <w:proofErr w:type="spellStart"/>
      <w:r w:rsidRPr="00BE2763">
        <w:t>Пырочкина</w:t>
      </w:r>
      <w:proofErr w:type="spellEnd"/>
      <w:r w:rsidRPr="00BE2763">
        <w:t xml:space="preserve"> С.А., Погорелова О.П. психолого-педагогическая т социальная поддержка подростков. Программы. Групповые занятия. Проектная </w:t>
      </w:r>
      <w:proofErr w:type="spellStart"/>
      <w:r w:rsidRPr="00BE2763">
        <w:t>деятельность.издательство</w:t>
      </w:r>
      <w:proofErr w:type="spellEnd"/>
      <w:r w:rsidRPr="00BE2763">
        <w:t xml:space="preserve"> «Учитель». Волгоград, 2007.</w:t>
      </w:r>
    </w:p>
    <w:p w:rsidR="00264E95" w:rsidRPr="00BE2763" w:rsidRDefault="00264E95" w:rsidP="00264E95">
      <w:pPr>
        <w:numPr>
          <w:ilvl w:val="0"/>
          <w:numId w:val="23"/>
        </w:numPr>
      </w:pPr>
      <w:r w:rsidRPr="00BE2763">
        <w:t xml:space="preserve">Российский подросток и </w:t>
      </w:r>
      <w:proofErr w:type="spellStart"/>
      <w:r w:rsidRPr="00BE2763">
        <w:t>психоактивные</w:t>
      </w:r>
      <w:proofErr w:type="spellEnd"/>
      <w:r w:rsidRPr="00BE2763">
        <w:t xml:space="preserve"> вещества: Технологии педагогической профилактики. Региональный аспект. Под редакцией проф. </w:t>
      </w:r>
      <w:proofErr w:type="spellStart"/>
      <w:r w:rsidRPr="00BE2763">
        <w:t>Гиля</w:t>
      </w:r>
      <w:proofErr w:type="spellEnd"/>
      <w:r w:rsidRPr="00BE2763">
        <w:t xml:space="preserve"> С.С. – </w:t>
      </w:r>
      <w:proofErr w:type="gramStart"/>
      <w:r w:rsidRPr="00BE2763">
        <w:t>М:Агентство</w:t>
      </w:r>
      <w:proofErr w:type="gramEnd"/>
      <w:r w:rsidRPr="00BE2763">
        <w:t xml:space="preserve"> «Социальный проект», РИТМ, 2009.</w:t>
      </w:r>
    </w:p>
    <w:p w:rsidR="00EE0859" w:rsidRPr="00BE2763" w:rsidRDefault="00EE0859" w:rsidP="00264E95">
      <w:pPr>
        <w:numPr>
          <w:ilvl w:val="0"/>
          <w:numId w:val="23"/>
        </w:numPr>
      </w:pPr>
      <w:proofErr w:type="spellStart"/>
      <w:r w:rsidRPr="00BE2763">
        <w:t>Рудякова</w:t>
      </w:r>
      <w:proofErr w:type="spellEnd"/>
      <w:r w:rsidRPr="00BE2763">
        <w:t xml:space="preserve"> О.Н. как сохранить здоровье школьников. Игры, классные часы, родительские собрания. «Учитель». Волгоград, 2007.</w:t>
      </w:r>
    </w:p>
    <w:p w:rsidR="00EE0859" w:rsidRPr="00BE2763" w:rsidRDefault="00EE0859" w:rsidP="00264E95">
      <w:pPr>
        <w:numPr>
          <w:ilvl w:val="0"/>
          <w:numId w:val="23"/>
        </w:numPr>
      </w:pPr>
      <w:r w:rsidRPr="00BE2763">
        <w:t>Соколова Н.Г. неврозы у детей. «Феникс». Ростов-на-Дону, 2005.</w:t>
      </w:r>
    </w:p>
    <w:p w:rsidR="00264E95" w:rsidRPr="00BE2763" w:rsidRDefault="00264E95" w:rsidP="00264E95">
      <w:pPr>
        <w:numPr>
          <w:ilvl w:val="0"/>
          <w:numId w:val="23"/>
        </w:numPr>
      </w:pPr>
      <w:proofErr w:type="spellStart"/>
      <w:r w:rsidRPr="00BE2763">
        <w:t>Тихашин</w:t>
      </w:r>
      <w:proofErr w:type="spellEnd"/>
      <w:r w:rsidRPr="00BE2763">
        <w:t xml:space="preserve"> С.А., Тимофеева О.М. программа первичной профилактики употребления </w:t>
      </w:r>
      <w:proofErr w:type="spellStart"/>
      <w:r w:rsidRPr="00BE2763">
        <w:t>психоактивных</w:t>
      </w:r>
      <w:proofErr w:type="spellEnd"/>
      <w:r w:rsidRPr="00BE2763">
        <w:t xml:space="preserve"> веществ. РОО «Родители против наркотиков», Санкт-Петербург, 2009.</w:t>
      </w:r>
    </w:p>
    <w:p w:rsidR="00EE0859" w:rsidRPr="00BE2763" w:rsidRDefault="00EE0859" w:rsidP="00264E95">
      <w:pPr>
        <w:numPr>
          <w:ilvl w:val="0"/>
          <w:numId w:val="23"/>
        </w:numPr>
      </w:pPr>
      <w:r w:rsidRPr="00BE2763">
        <w:t xml:space="preserve">Обухова Л.А., </w:t>
      </w:r>
      <w:proofErr w:type="spellStart"/>
      <w:r w:rsidRPr="00BE2763">
        <w:t>Лемяскина</w:t>
      </w:r>
      <w:proofErr w:type="spellEnd"/>
      <w:r w:rsidRPr="00BE2763">
        <w:t xml:space="preserve"> Н.А. тридцать уроков здоровья для первоклассников. ТЦ «Сфера», 2002.</w:t>
      </w:r>
    </w:p>
    <w:p w:rsidR="00562905" w:rsidRPr="00BE2763" w:rsidRDefault="00742506" w:rsidP="00264E95">
      <w:pPr>
        <w:numPr>
          <w:ilvl w:val="0"/>
          <w:numId w:val="23"/>
        </w:numPr>
      </w:pPr>
      <w:hyperlink r:id="rId9" w:history="1">
        <w:r w:rsidR="00264E95" w:rsidRPr="00BE2763">
          <w:rPr>
            <w:rStyle w:val="ac"/>
            <w:color w:val="auto"/>
            <w:u w:val="none"/>
          </w:rPr>
          <w:t>Формирование здорового образа жизни у младших школьников</w:t>
        </w:r>
      </w:hyperlink>
      <w:r w:rsidR="00264E95" w:rsidRPr="00BE2763">
        <w:t>. Редактор А. Перепелкина. 2007.</w:t>
      </w:r>
      <w:r w:rsidR="00562905" w:rsidRPr="00BE2763">
        <w:br/>
      </w:r>
    </w:p>
    <w:p w:rsidR="00264E95" w:rsidRPr="00BE2763" w:rsidRDefault="00264E95" w:rsidP="00EE0859">
      <w:pPr>
        <w:ind w:left="720"/>
      </w:pPr>
    </w:p>
    <w:sectPr w:rsidR="00264E95" w:rsidRPr="00BE2763" w:rsidSect="003C2756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06" w:rsidRDefault="00742506">
      <w:r>
        <w:separator/>
      </w:r>
    </w:p>
  </w:endnote>
  <w:endnote w:type="continuationSeparator" w:id="0">
    <w:p w:rsidR="00742506" w:rsidRDefault="007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345181"/>
      <w:docPartObj>
        <w:docPartGallery w:val="Page Numbers (Bottom of Page)"/>
        <w:docPartUnique/>
      </w:docPartObj>
    </w:sdtPr>
    <w:sdtEndPr/>
    <w:sdtContent>
      <w:p w:rsidR="003C2756" w:rsidRDefault="00BE0CE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3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F2C13" w:rsidRDefault="00CF2C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06" w:rsidRDefault="00742506">
      <w:r>
        <w:separator/>
      </w:r>
    </w:p>
  </w:footnote>
  <w:footnote w:type="continuationSeparator" w:id="0">
    <w:p w:rsidR="00742506" w:rsidRDefault="0074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9A9"/>
    <w:multiLevelType w:val="hybridMultilevel"/>
    <w:tmpl w:val="FFA8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F6E"/>
    <w:multiLevelType w:val="hybridMultilevel"/>
    <w:tmpl w:val="F6FA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3B54"/>
    <w:multiLevelType w:val="hybridMultilevel"/>
    <w:tmpl w:val="CF348F72"/>
    <w:lvl w:ilvl="0" w:tplc="2D42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510E"/>
    <w:multiLevelType w:val="multilevel"/>
    <w:tmpl w:val="788E6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7297D"/>
    <w:multiLevelType w:val="hybridMultilevel"/>
    <w:tmpl w:val="FE68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D3EAE"/>
    <w:multiLevelType w:val="multilevel"/>
    <w:tmpl w:val="240EB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6A93"/>
    <w:multiLevelType w:val="multilevel"/>
    <w:tmpl w:val="788E6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DA7BDE"/>
    <w:multiLevelType w:val="multilevel"/>
    <w:tmpl w:val="6D306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16377D55"/>
    <w:multiLevelType w:val="multilevel"/>
    <w:tmpl w:val="C4207C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A77B6"/>
    <w:multiLevelType w:val="hybridMultilevel"/>
    <w:tmpl w:val="652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11F"/>
    <w:multiLevelType w:val="multilevel"/>
    <w:tmpl w:val="2A8CBD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714125"/>
    <w:multiLevelType w:val="multilevel"/>
    <w:tmpl w:val="BC463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0DF3F5A"/>
    <w:multiLevelType w:val="hybridMultilevel"/>
    <w:tmpl w:val="2604D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F4592"/>
    <w:multiLevelType w:val="hybridMultilevel"/>
    <w:tmpl w:val="5670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7DED"/>
    <w:multiLevelType w:val="hybridMultilevel"/>
    <w:tmpl w:val="992C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34DE"/>
    <w:multiLevelType w:val="hybridMultilevel"/>
    <w:tmpl w:val="AEB4D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F1738"/>
    <w:multiLevelType w:val="hybridMultilevel"/>
    <w:tmpl w:val="DAEA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1743C"/>
    <w:multiLevelType w:val="hybridMultilevel"/>
    <w:tmpl w:val="D2D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6A84"/>
    <w:multiLevelType w:val="hybridMultilevel"/>
    <w:tmpl w:val="43928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00F81"/>
    <w:multiLevelType w:val="hybridMultilevel"/>
    <w:tmpl w:val="5450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157F"/>
    <w:multiLevelType w:val="multilevel"/>
    <w:tmpl w:val="6D306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50E51D8D"/>
    <w:multiLevelType w:val="hybridMultilevel"/>
    <w:tmpl w:val="B092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00865"/>
    <w:multiLevelType w:val="multilevel"/>
    <w:tmpl w:val="BB34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D857374"/>
    <w:multiLevelType w:val="hybridMultilevel"/>
    <w:tmpl w:val="B0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A44B9"/>
    <w:multiLevelType w:val="hybridMultilevel"/>
    <w:tmpl w:val="6BEE0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06CD9"/>
    <w:multiLevelType w:val="hybridMultilevel"/>
    <w:tmpl w:val="12B6171E"/>
    <w:lvl w:ilvl="0" w:tplc="5776D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787CAD"/>
    <w:multiLevelType w:val="hybridMultilevel"/>
    <w:tmpl w:val="8C5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85318"/>
    <w:multiLevelType w:val="hybridMultilevel"/>
    <w:tmpl w:val="02E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0538D"/>
    <w:multiLevelType w:val="hybridMultilevel"/>
    <w:tmpl w:val="A3CC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5C13"/>
    <w:multiLevelType w:val="hybridMultilevel"/>
    <w:tmpl w:val="EBB6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B1410"/>
    <w:multiLevelType w:val="hybridMultilevel"/>
    <w:tmpl w:val="B318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26"/>
  </w:num>
  <w:num w:numId="7">
    <w:abstractNumId w:val="21"/>
  </w:num>
  <w:num w:numId="8">
    <w:abstractNumId w:val="22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30"/>
  </w:num>
  <w:num w:numId="14">
    <w:abstractNumId w:val="3"/>
  </w:num>
  <w:num w:numId="15">
    <w:abstractNumId w:val="19"/>
  </w:num>
  <w:num w:numId="16">
    <w:abstractNumId w:val="4"/>
  </w:num>
  <w:num w:numId="17">
    <w:abstractNumId w:val="12"/>
  </w:num>
  <w:num w:numId="18">
    <w:abstractNumId w:val="24"/>
  </w:num>
  <w:num w:numId="19">
    <w:abstractNumId w:val="27"/>
  </w:num>
  <w:num w:numId="20">
    <w:abstractNumId w:val="13"/>
  </w:num>
  <w:num w:numId="21">
    <w:abstractNumId w:val="6"/>
  </w:num>
  <w:num w:numId="22">
    <w:abstractNumId w:val="23"/>
  </w:num>
  <w:num w:numId="23">
    <w:abstractNumId w:val="29"/>
  </w:num>
  <w:num w:numId="24">
    <w:abstractNumId w:val="16"/>
  </w:num>
  <w:num w:numId="25">
    <w:abstractNumId w:val="28"/>
  </w:num>
  <w:num w:numId="26">
    <w:abstractNumId w:val="5"/>
  </w:num>
  <w:num w:numId="27">
    <w:abstractNumId w:val="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7"/>
    <w:rsid w:val="000018CB"/>
    <w:rsid w:val="000022C1"/>
    <w:rsid w:val="00010689"/>
    <w:rsid w:val="000170EF"/>
    <w:rsid w:val="00030574"/>
    <w:rsid w:val="0005572C"/>
    <w:rsid w:val="00062747"/>
    <w:rsid w:val="00071725"/>
    <w:rsid w:val="000C3929"/>
    <w:rsid w:val="000C3D2F"/>
    <w:rsid w:val="000C5244"/>
    <w:rsid w:val="000D0D97"/>
    <w:rsid w:val="000D5F02"/>
    <w:rsid w:val="000E225B"/>
    <w:rsid w:val="000E3928"/>
    <w:rsid w:val="00147219"/>
    <w:rsid w:val="00155012"/>
    <w:rsid w:val="001677C1"/>
    <w:rsid w:val="00172900"/>
    <w:rsid w:val="00175A3E"/>
    <w:rsid w:val="00180EDE"/>
    <w:rsid w:val="001866FC"/>
    <w:rsid w:val="0019419C"/>
    <w:rsid w:val="001B0B44"/>
    <w:rsid w:val="001B5707"/>
    <w:rsid w:val="001C0CD5"/>
    <w:rsid w:val="001C31A1"/>
    <w:rsid w:val="001E54C0"/>
    <w:rsid w:val="001E771A"/>
    <w:rsid w:val="001E7CE2"/>
    <w:rsid w:val="001F3FF2"/>
    <w:rsid w:val="001F4159"/>
    <w:rsid w:val="00226D29"/>
    <w:rsid w:val="00240D6C"/>
    <w:rsid w:val="0025294F"/>
    <w:rsid w:val="00264E95"/>
    <w:rsid w:val="002651F7"/>
    <w:rsid w:val="00292B25"/>
    <w:rsid w:val="002B0FC4"/>
    <w:rsid w:val="002B369F"/>
    <w:rsid w:val="002D3E60"/>
    <w:rsid w:val="002E63E4"/>
    <w:rsid w:val="002E6FC1"/>
    <w:rsid w:val="002F1F03"/>
    <w:rsid w:val="002F5FB5"/>
    <w:rsid w:val="00305AD5"/>
    <w:rsid w:val="00336242"/>
    <w:rsid w:val="00337B53"/>
    <w:rsid w:val="00340036"/>
    <w:rsid w:val="00342F22"/>
    <w:rsid w:val="00365860"/>
    <w:rsid w:val="00393C1A"/>
    <w:rsid w:val="003C2756"/>
    <w:rsid w:val="003C53B0"/>
    <w:rsid w:val="003E425A"/>
    <w:rsid w:val="003F2AE1"/>
    <w:rsid w:val="003F329C"/>
    <w:rsid w:val="004329ED"/>
    <w:rsid w:val="00440375"/>
    <w:rsid w:val="004527D4"/>
    <w:rsid w:val="00455F00"/>
    <w:rsid w:val="00461196"/>
    <w:rsid w:val="004817CE"/>
    <w:rsid w:val="00484FC8"/>
    <w:rsid w:val="004867E9"/>
    <w:rsid w:val="00493CC9"/>
    <w:rsid w:val="004947D2"/>
    <w:rsid w:val="004C3E1D"/>
    <w:rsid w:val="004C5CD9"/>
    <w:rsid w:val="004C74F6"/>
    <w:rsid w:val="004D0ED9"/>
    <w:rsid w:val="004E758A"/>
    <w:rsid w:val="005257A5"/>
    <w:rsid w:val="005333BE"/>
    <w:rsid w:val="005360E7"/>
    <w:rsid w:val="00556AB6"/>
    <w:rsid w:val="00557E0F"/>
    <w:rsid w:val="005617A8"/>
    <w:rsid w:val="00561833"/>
    <w:rsid w:val="00562905"/>
    <w:rsid w:val="0056494F"/>
    <w:rsid w:val="00564BF7"/>
    <w:rsid w:val="0056557B"/>
    <w:rsid w:val="005A19BB"/>
    <w:rsid w:val="005A3FA8"/>
    <w:rsid w:val="005A44BE"/>
    <w:rsid w:val="005F307B"/>
    <w:rsid w:val="0061356F"/>
    <w:rsid w:val="00623657"/>
    <w:rsid w:val="006448F8"/>
    <w:rsid w:val="00655309"/>
    <w:rsid w:val="0065717A"/>
    <w:rsid w:val="00681747"/>
    <w:rsid w:val="006819BA"/>
    <w:rsid w:val="006A207F"/>
    <w:rsid w:val="006D5D4F"/>
    <w:rsid w:val="006F4289"/>
    <w:rsid w:val="007004A1"/>
    <w:rsid w:val="0070622A"/>
    <w:rsid w:val="0071240D"/>
    <w:rsid w:val="00741910"/>
    <w:rsid w:val="00742506"/>
    <w:rsid w:val="00750508"/>
    <w:rsid w:val="0075701B"/>
    <w:rsid w:val="00776DBF"/>
    <w:rsid w:val="00785193"/>
    <w:rsid w:val="007A2506"/>
    <w:rsid w:val="007B7B48"/>
    <w:rsid w:val="007C3AD0"/>
    <w:rsid w:val="007C3D4C"/>
    <w:rsid w:val="007E7801"/>
    <w:rsid w:val="007F6ED9"/>
    <w:rsid w:val="00803C1B"/>
    <w:rsid w:val="00811795"/>
    <w:rsid w:val="008118C8"/>
    <w:rsid w:val="0082102A"/>
    <w:rsid w:val="00832C96"/>
    <w:rsid w:val="0084096C"/>
    <w:rsid w:val="008577D7"/>
    <w:rsid w:val="00866145"/>
    <w:rsid w:val="00882E98"/>
    <w:rsid w:val="008864A0"/>
    <w:rsid w:val="00897FB6"/>
    <w:rsid w:val="008C7286"/>
    <w:rsid w:val="008D6EF7"/>
    <w:rsid w:val="00923A77"/>
    <w:rsid w:val="009518E9"/>
    <w:rsid w:val="0096065F"/>
    <w:rsid w:val="00966955"/>
    <w:rsid w:val="00993C08"/>
    <w:rsid w:val="009D5E5D"/>
    <w:rsid w:val="009D7DBD"/>
    <w:rsid w:val="009E089E"/>
    <w:rsid w:val="009E2E7D"/>
    <w:rsid w:val="009E780E"/>
    <w:rsid w:val="009F4498"/>
    <w:rsid w:val="00A2103D"/>
    <w:rsid w:val="00A23A03"/>
    <w:rsid w:val="00A3106B"/>
    <w:rsid w:val="00A500C8"/>
    <w:rsid w:val="00A72AC3"/>
    <w:rsid w:val="00A74810"/>
    <w:rsid w:val="00AB58CB"/>
    <w:rsid w:val="00AE6992"/>
    <w:rsid w:val="00AF0934"/>
    <w:rsid w:val="00AF108D"/>
    <w:rsid w:val="00B24DDF"/>
    <w:rsid w:val="00B51C00"/>
    <w:rsid w:val="00B739CC"/>
    <w:rsid w:val="00B931FA"/>
    <w:rsid w:val="00BA42B7"/>
    <w:rsid w:val="00BB2D40"/>
    <w:rsid w:val="00BE0CEC"/>
    <w:rsid w:val="00BE1B5B"/>
    <w:rsid w:val="00BE2763"/>
    <w:rsid w:val="00BE4517"/>
    <w:rsid w:val="00C252CB"/>
    <w:rsid w:val="00C35F79"/>
    <w:rsid w:val="00C45ADA"/>
    <w:rsid w:val="00C57705"/>
    <w:rsid w:val="00C75BEF"/>
    <w:rsid w:val="00C8475F"/>
    <w:rsid w:val="00C8548F"/>
    <w:rsid w:val="00CA2B35"/>
    <w:rsid w:val="00CB7F39"/>
    <w:rsid w:val="00CE05F9"/>
    <w:rsid w:val="00CF2C13"/>
    <w:rsid w:val="00D05357"/>
    <w:rsid w:val="00D06F6E"/>
    <w:rsid w:val="00D107CA"/>
    <w:rsid w:val="00D12372"/>
    <w:rsid w:val="00D1364D"/>
    <w:rsid w:val="00D14758"/>
    <w:rsid w:val="00D4553B"/>
    <w:rsid w:val="00D52533"/>
    <w:rsid w:val="00D62CAE"/>
    <w:rsid w:val="00D743CD"/>
    <w:rsid w:val="00D74884"/>
    <w:rsid w:val="00D81744"/>
    <w:rsid w:val="00D91D8E"/>
    <w:rsid w:val="00D93E9E"/>
    <w:rsid w:val="00DC42D1"/>
    <w:rsid w:val="00DD6A0F"/>
    <w:rsid w:val="00DF1333"/>
    <w:rsid w:val="00DF4491"/>
    <w:rsid w:val="00DF61DB"/>
    <w:rsid w:val="00E00DBF"/>
    <w:rsid w:val="00E046E4"/>
    <w:rsid w:val="00E319E8"/>
    <w:rsid w:val="00E422DC"/>
    <w:rsid w:val="00E51D35"/>
    <w:rsid w:val="00E56062"/>
    <w:rsid w:val="00E62E31"/>
    <w:rsid w:val="00E67A37"/>
    <w:rsid w:val="00E737A3"/>
    <w:rsid w:val="00E92A0B"/>
    <w:rsid w:val="00EA130D"/>
    <w:rsid w:val="00EC0FCD"/>
    <w:rsid w:val="00EC7EE8"/>
    <w:rsid w:val="00EE0859"/>
    <w:rsid w:val="00F01EF3"/>
    <w:rsid w:val="00F03025"/>
    <w:rsid w:val="00F06E51"/>
    <w:rsid w:val="00F12385"/>
    <w:rsid w:val="00F238FE"/>
    <w:rsid w:val="00F252B5"/>
    <w:rsid w:val="00F36288"/>
    <w:rsid w:val="00F46DFC"/>
    <w:rsid w:val="00F5081A"/>
    <w:rsid w:val="00F91CD6"/>
    <w:rsid w:val="00FB0692"/>
    <w:rsid w:val="00FB4F8B"/>
    <w:rsid w:val="00FC2D3A"/>
    <w:rsid w:val="00FE54E6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DC1E43-D26A-470D-8CBC-B7E5B1D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17"/>
    <w:rPr>
      <w:sz w:val="24"/>
      <w:szCs w:val="24"/>
    </w:rPr>
  </w:style>
  <w:style w:type="paragraph" w:styleId="1">
    <w:name w:val="heading 1"/>
    <w:basedOn w:val="a"/>
    <w:next w:val="a"/>
    <w:qFormat/>
    <w:rsid w:val="00923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A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23A77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E5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56494F"/>
    <w:rPr>
      <w:sz w:val="24"/>
      <w:szCs w:val="24"/>
    </w:rPr>
  </w:style>
  <w:style w:type="paragraph" w:styleId="a7">
    <w:name w:val="Balloon Text"/>
    <w:basedOn w:val="a"/>
    <w:link w:val="a8"/>
    <w:rsid w:val="00455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5F00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19419C"/>
    <w:pPr>
      <w:suppressAutoHyphens/>
      <w:spacing w:before="28" w:after="28"/>
      <w:jc w:val="both"/>
    </w:pPr>
    <w:rPr>
      <w:rFonts w:cs="Mangal"/>
      <w:color w:val="113F7D"/>
      <w:kern w:val="1"/>
      <w:sz w:val="18"/>
      <w:szCs w:val="18"/>
      <w:lang w:eastAsia="hi-IN" w:bidi="hi-IN"/>
    </w:rPr>
  </w:style>
  <w:style w:type="paragraph" w:customStyle="1" w:styleId="Default">
    <w:name w:val="Default"/>
    <w:rsid w:val="001941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94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rsid w:val="00D743C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743C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62905"/>
    <w:rPr>
      <w:color w:val="0000FF"/>
      <w:u w:val="single"/>
    </w:rPr>
  </w:style>
  <w:style w:type="character" w:customStyle="1" w:styleId="2">
    <w:name w:val="Основной текст (2)_"/>
    <w:link w:val="20"/>
    <w:rsid w:val="00C45AD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ADA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73294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context/detail/id/459046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context/detail/id/3482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 name</dc:creator>
  <cp:lastModifiedBy>Ольга Петровна</cp:lastModifiedBy>
  <cp:revision>9</cp:revision>
  <cp:lastPrinted>2014-02-24T11:17:00Z</cp:lastPrinted>
  <dcterms:created xsi:type="dcterms:W3CDTF">2017-01-18T07:08:00Z</dcterms:created>
  <dcterms:modified xsi:type="dcterms:W3CDTF">2017-01-18T12:28:00Z</dcterms:modified>
</cp:coreProperties>
</file>